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W w:w="0" w:type="auto"/>
        <w:tblLook w:val="04A0" w:firstRow="1" w:lastRow="0" w:firstColumn="1" w:lastColumn="0" w:noHBand="0" w:noVBand="1"/>
      </w:tblPr>
      <w:tblGrid>
        <w:gridCol w:w="4569"/>
        <w:gridCol w:w="5069"/>
      </w:tblGrid>
      <w:tr w:rsidR="009E52D5" w:rsidRPr="009F7269" w:rsidTr="005636B4">
        <w:tc>
          <w:tcPr>
            <w:tcW w:w="4644" w:type="dxa"/>
            <w:shd w:val="clear" w:color="auto" w:fill="auto"/>
          </w:tcPr>
          <w:p w:rsidR="009E52D5" w:rsidRPr="004450BA" w:rsidRDefault="009E52D5" w:rsidP="009F7269">
            <w:pPr>
              <w:tabs>
                <w:tab w:val="left" w:pos="3306"/>
              </w:tabs>
              <w:rPr>
                <w:b/>
                <w:color w:val="0000FF"/>
                <w:sz w:val="28"/>
                <w:szCs w:val="28"/>
              </w:rPr>
            </w:pPr>
          </w:p>
        </w:tc>
        <w:tc>
          <w:tcPr>
            <w:tcW w:w="5153" w:type="dxa"/>
            <w:shd w:val="clear" w:color="auto" w:fill="auto"/>
          </w:tcPr>
          <w:p w:rsidR="005636B4" w:rsidRPr="003C1F1E" w:rsidRDefault="005636B4" w:rsidP="00A215C3">
            <w:pPr>
              <w:spacing w:after="0" w:line="240" w:lineRule="auto"/>
              <w:rPr>
                <w:rFonts w:ascii="Times New Roman" w:hAnsi="Times New Roman" w:cs="Times New Roman"/>
                <w:sz w:val="28"/>
                <w:szCs w:val="28"/>
              </w:rPr>
            </w:pPr>
          </w:p>
        </w:tc>
      </w:tr>
    </w:tbl>
    <w:p w:rsidR="00916C29" w:rsidRDefault="00916C29">
      <w:pPr>
        <w:spacing w:after="0" w:line="240" w:lineRule="auto"/>
        <w:jc w:val="center"/>
        <w:rPr>
          <w:rFonts w:ascii="Times New Roman" w:hAnsi="Times New Roman" w:cs="Times New Roman"/>
          <w:sz w:val="28"/>
          <w:szCs w:val="28"/>
          <w:lang w:val="ru-RU"/>
        </w:rPr>
      </w:pPr>
    </w:p>
    <w:p w:rsidR="00916C29" w:rsidRDefault="00916C29">
      <w:pPr>
        <w:spacing w:after="0" w:line="240" w:lineRule="auto"/>
        <w:jc w:val="center"/>
        <w:rPr>
          <w:rFonts w:ascii="Times New Roman" w:hAnsi="Times New Roman" w:cs="Times New Roman"/>
          <w:sz w:val="28"/>
          <w:szCs w:val="28"/>
          <w:lang w:val="ru-RU"/>
        </w:rPr>
      </w:pPr>
    </w:p>
    <w:p w:rsidR="00916C29" w:rsidRDefault="00916C29">
      <w:pPr>
        <w:spacing w:after="0" w:line="240" w:lineRule="auto"/>
        <w:jc w:val="center"/>
        <w:rPr>
          <w:rFonts w:ascii="Times New Roman" w:hAnsi="Times New Roman" w:cs="Times New Roman"/>
          <w:sz w:val="28"/>
          <w:szCs w:val="28"/>
          <w:lang w:val="ru-RU"/>
        </w:rPr>
      </w:pPr>
    </w:p>
    <w:p w:rsidR="00916C29" w:rsidRDefault="00916C29">
      <w:pPr>
        <w:spacing w:after="0" w:line="240" w:lineRule="auto"/>
        <w:jc w:val="center"/>
        <w:rPr>
          <w:rFonts w:ascii="Times New Roman" w:hAnsi="Times New Roman" w:cs="Times New Roman"/>
          <w:sz w:val="28"/>
          <w:szCs w:val="28"/>
          <w:lang w:val="ru-RU"/>
        </w:rPr>
      </w:pPr>
    </w:p>
    <w:p w:rsidR="00916C29" w:rsidRDefault="00916C29">
      <w:pPr>
        <w:spacing w:after="0" w:line="240" w:lineRule="auto"/>
        <w:jc w:val="center"/>
        <w:rPr>
          <w:rFonts w:ascii="Times New Roman" w:hAnsi="Times New Roman" w:cs="Times New Roman"/>
          <w:sz w:val="28"/>
          <w:szCs w:val="28"/>
          <w:lang w:val="ru-RU"/>
        </w:rPr>
      </w:pPr>
    </w:p>
    <w:p w:rsidR="00916C29" w:rsidRDefault="00916C29">
      <w:pPr>
        <w:spacing w:after="0" w:line="240" w:lineRule="auto"/>
        <w:jc w:val="center"/>
        <w:rPr>
          <w:rFonts w:ascii="Times New Roman" w:hAnsi="Times New Roman" w:cs="Times New Roman"/>
          <w:sz w:val="28"/>
          <w:szCs w:val="28"/>
        </w:rPr>
      </w:pPr>
    </w:p>
    <w:p w:rsidR="00916C29" w:rsidRDefault="00916C29">
      <w:pPr>
        <w:spacing w:after="0" w:line="240" w:lineRule="auto"/>
        <w:jc w:val="center"/>
        <w:rPr>
          <w:rFonts w:ascii="Times New Roman" w:hAnsi="Times New Roman" w:cs="Times New Roman"/>
          <w:sz w:val="28"/>
          <w:szCs w:val="28"/>
        </w:rPr>
      </w:pPr>
    </w:p>
    <w:p w:rsidR="00916C29" w:rsidRDefault="00916C29">
      <w:pPr>
        <w:spacing w:after="0" w:line="240" w:lineRule="auto"/>
        <w:jc w:val="center"/>
        <w:rPr>
          <w:rFonts w:ascii="Times New Roman" w:hAnsi="Times New Roman" w:cs="Times New Roman"/>
          <w:sz w:val="28"/>
          <w:szCs w:val="28"/>
        </w:rPr>
      </w:pPr>
    </w:p>
    <w:p w:rsidR="00916C29" w:rsidRDefault="00916C29">
      <w:pPr>
        <w:spacing w:after="0" w:line="240" w:lineRule="auto"/>
        <w:jc w:val="center"/>
        <w:rPr>
          <w:rFonts w:ascii="Times New Roman" w:hAnsi="Times New Roman" w:cs="Times New Roman"/>
          <w:sz w:val="28"/>
          <w:szCs w:val="28"/>
        </w:rPr>
      </w:pPr>
    </w:p>
    <w:p w:rsidR="00916C29" w:rsidRDefault="00916C29">
      <w:pPr>
        <w:spacing w:after="0" w:line="240" w:lineRule="auto"/>
        <w:jc w:val="center"/>
        <w:rPr>
          <w:rFonts w:ascii="Times New Roman" w:hAnsi="Times New Roman" w:cs="Times New Roman"/>
          <w:sz w:val="28"/>
          <w:szCs w:val="28"/>
        </w:rPr>
      </w:pPr>
    </w:p>
    <w:p w:rsidR="00916C29" w:rsidRDefault="00916C29">
      <w:pPr>
        <w:spacing w:after="0" w:line="240" w:lineRule="auto"/>
        <w:jc w:val="center"/>
        <w:rPr>
          <w:rFonts w:ascii="Times New Roman" w:hAnsi="Times New Roman" w:cs="Times New Roman"/>
          <w:sz w:val="28"/>
          <w:szCs w:val="28"/>
        </w:rPr>
      </w:pPr>
    </w:p>
    <w:p w:rsidR="00916C29" w:rsidRDefault="00916C29">
      <w:pPr>
        <w:spacing w:after="0" w:line="240" w:lineRule="auto"/>
        <w:jc w:val="center"/>
        <w:rPr>
          <w:rFonts w:ascii="Times New Roman" w:hAnsi="Times New Roman" w:cs="Times New Roman"/>
          <w:sz w:val="28"/>
          <w:szCs w:val="28"/>
        </w:rPr>
      </w:pPr>
    </w:p>
    <w:p w:rsidR="00916C29" w:rsidRPr="009F7269" w:rsidRDefault="00916C29">
      <w:pPr>
        <w:spacing w:after="0" w:line="240" w:lineRule="auto"/>
        <w:jc w:val="center"/>
        <w:rPr>
          <w:rFonts w:ascii="Times New Roman" w:hAnsi="Times New Roman" w:cs="Times New Roman"/>
          <w:b/>
          <w:sz w:val="32"/>
          <w:szCs w:val="32"/>
        </w:rPr>
      </w:pPr>
      <w:r w:rsidRPr="009F7269">
        <w:rPr>
          <w:rFonts w:ascii="Times New Roman" w:hAnsi="Times New Roman" w:cs="Times New Roman"/>
          <w:b/>
          <w:sz w:val="32"/>
          <w:szCs w:val="32"/>
        </w:rPr>
        <w:t>ПРОГРАМА</w:t>
      </w:r>
    </w:p>
    <w:p w:rsidR="004A5567" w:rsidRPr="009F7269" w:rsidRDefault="004A5567">
      <w:pPr>
        <w:spacing w:after="0" w:line="240" w:lineRule="auto"/>
        <w:jc w:val="center"/>
        <w:rPr>
          <w:b/>
          <w:sz w:val="32"/>
          <w:szCs w:val="32"/>
        </w:rPr>
      </w:pPr>
    </w:p>
    <w:p w:rsidR="009F7269" w:rsidRPr="00E64EB7" w:rsidRDefault="00916C29">
      <w:pPr>
        <w:spacing w:after="0" w:line="240" w:lineRule="auto"/>
        <w:jc w:val="center"/>
        <w:rPr>
          <w:rFonts w:ascii="Times New Roman" w:hAnsi="Times New Roman" w:cs="Times New Roman"/>
          <w:b/>
          <w:sz w:val="32"/>
          <w:szCs w:val="32"/>
        </w:rPr>
      </w:pPr>
      <w:r w:rsidRPr="00E64EB7">
        <w:rPr>
          <w:rFonts w:ascii="Times New Roman" w:hAnsi="Times New Roman" w:cs="Times New Roman"/>
          <w:b/>
          <w:sz w:val="32"/>
          <w:szCs w:val="32"/>
        </w:rPr>
        <w:t xml:space="preserve">соціальної підтримки </w:t>
      </w:r>
      <w:r w:rsidR="00997C59">
        <w:rPr>
          <w:rFonts w:ascii="Times New Roman" w:hAnsi="Times New Roman" w:cs="Times New Roman"/>
          <w:b/>
          <w:sz w:val="32"/>
          <w:szCs w:val="32"/>
        </w:rPr>
        <w:t xml:space="preserve">Захисників і </w:t>
      </w:r>
      <w:r w:rsidR="005636B4">
        <w:rPr>
          <w:rFonts w:ascii="Times New Roman" w:hAnsi="Times New Roman" w:cs="Times New Roman"/>
          <w:b/>
          <w:sz w:val="32"/>
          <w:szCs w:val="32"/>
        </w:rPr>
        <w:t>Захисниць</w:t>
      </w:r>
      <w:r w:rsidR="000F66EA">
        <w:rPr>
          <w:rFonts w:ascii="Times New Roman" w:hAnsi="Times New Roman" w:cs="Times New Roman"/>
          <w:b/>
          <w:sz w:val="32"/>
          <w:szCs w:val="32"/>
        </w:rPr>
        <w:t xml:space="preserve"> </w:t>
      </w:r>
      <w:r w:rsidR="005636B4">
        <w:rPr>
          <w:rFonts w:ascii="Times New Roman" w:hAnsi="Times New Roman" w:cs="Times New Roman"/>
          <w:b/>
          <w:sz w:val="32"/>
          <w:szCs w:val="32"/>
        </w:rPr>
        <w:t xml:space="preserve">України, </w:t>
      </w:r>
      <w:r w:rsidR="009E52D5" w:rsidRPr="00E64EB7">
        <w:rPr>
          <w:rFonts w:ascii="Times New Roman" w:hAnsi="Times New Roman" w:cs="Times New Roman"/>
          <w:b/>
          <w:sz w:val="32"/>
          <w:szCs w:val="32"/>
        </w:rPr>
        <w:t xml:space="preserve">членів їх сімей, </w:t>
      </w:r>
      <w:r w:rsidR="00E64EB7" w:rsidRPr="00475A04">
        <w:rPr>
          <w:rFonts w:ascii="Times New Roman" w:hAnsi="Times New Roman" w:cs="Times New Roman"/>
          <w:b/>
          <w:sz w:val="32"/>
          <w:szCs w:val="32"/>
        </w:rPr>
        <w:t>а також членів сімей військовослужбовців</w:t>
      </w:r>
      <w:r w:rsidR="00243595">
        <w:rPr>
          <w:rFonts w:ascii="Times New Roman" w:hAnsi="Times New Roman" w:cs="Times New Roman"/>
          <w:b/>
          <w:sz w:val="32"/>
          <w:szCs w:val="32"/>
        </w:rPr>
        <w:t>,</w:t>
      </w:r>
      <w:r w:rsidR="005636B4">
        <w:rPr>
          <w:rFonts w:ascii="Times New Roman" w:hAnsi="Times New Roman" w:cs="Times New Roman"/>
          <w:b/>
          <w:sz w:val="32"/>
          <w:szCs w:val="32"/>
        </w:rPr>
        <w:t xml:space="preserve">які </w:t>
      </w:r>
      <w:r w:rsidR="00E64EB7" w:rsidRPr="00475A04">
        <w:rPr>
          <w:rFonts w:ascii="Times New Roman" w:hAnsi="Times New Roman" w:cs="Times New Roman"/>
          <w:b/>
          <w:sz w:val="32"/>
          <w:szCs w:val="32"/>
        </w:rPr>
        <w:t>заги</w:t>
      </w:r>
      <w:r w:rsidR="005636B4">
        <w:rPr>
          <w:rFonts w:ascii="Times New Roman" w:hAnsi="Times New Roman" w:cs="Times New Roman"/>
          <w:b/>
          <w:sz w:val="32"/>
          <w:szCs w:val="32"/>
        </w:rPr>
        <w:t>нули</w:t>
      </w:r>
      <w:r w:rsidR="00E64EB7" w:rsidRPr="00475A04">
        <w:rPr>
          <w:rFonts w:ascii="Times New Roman" w:hAnsi="Times New Roman" w:cs="Times New Roman"/>
          <w:b/>
          <w:sz w:val="32"/>
          <w:szCs w:val="32"/>
        </w:rPr>
        <w:t xml:space="preserve"> (</w:t>
      </w:r>
      <w:r w:rsidR="00475A04" w:rsidRPr="00475A04">
        <w:rPr>
          <w:rFonts w:ascii="Times New Roman" w:hAnsi="Times New Roman" w:cs="Times New Roman"/>
          <w:b/>
          <w:sz w:val="32"/>
          <w:szCs w:val="32"/>
        </w:rPr>
        <w:t>пропа</w:t>
      </w:r>
      <w:r w:rsidR="005636B4">
        <w:rPr>
          <w:rFonts w:ascii="Times New Roman" w:hAnsi="Times New Roman" w:cs="Times New Roman"/>
          <w:b/>
          <w:sz w:val="32"/>
          <w:szCs w:val="32"/>
        </w:rPr>
        <w:t>ли</w:t>
      </w:r>
      <w:r w:rsidR="00D47892" w:rsidRPr="00475A04">
        <w:rPr>
          <w:rFonts w:ascii="Times New Roman" w:hAnsi="Times New Roman" w:cs="Times New Roman"/>
          <w:b/>
          <w:sz w:val="32"/>
          <w:szCs w:val="32"/>
        </w:rPr>
        <w:t xml:space="preserve"> безвісти</w:t>
      </w:r>
      <w:r w:rsidR="00EC31CD" w:rsidRPr="00475A04">
        <w:rPr>
          <w:rFonts w:ascii="Times New Roman" w:hAnsi="Times New Roman" w:cs="Times New Roman"/>
          <w:b/>
          <w:sz w:val="32"/>
          <w:szCs w:val="32"/>
        </w:rPr>
        <w:t>) в Аф</w:t>
      </w:r>
      <w:r w:rsidR="00E64EB7" w:rsidRPr="00475A04">
        <w:rPr>
          <w:rFonts w:ascii="Times New Roman" w:hAnsi="Times New Roman" w:cs="Times New Roman"/>
          <w:b/>
          <w:sz w:val="32"/>
          <w:szCs w:val="32"/>
        </w:rPr>
        <w:t>ганістані при виконанні інтернаціонального обов’язку</w:t>
      </w:r>
      <w:r w:rsidR="00ED0A7E">
        <w:rPr>
          <w:rFonts w:ascii="Times New Roman" w:hAnsi="Times New Roman" w:cs="Times New Roman"/>
          <w:b/>
          <w:sz w:val="32"/>
          <w:szCs w:val="32"/>
        </w:rPr>
        <w:t>,</w:t>
      </w:r>
    </w:p>
    <w:p w:rsidR="004A5567" w:rsidRPr="009F7269" w:rsidRDefault="009E52D5">
      <w:pPr>
        <w:spacing w:after="0" w:line="240" w:lineRule="auto"/>
        <w:jc w:val="center"/>
        <w:rPr>
          <w:rFonts w:ascii="Times New Roman" w:hAnsi="Times New Roman" w:cs="Times New Roman"/>
          <w:b/>
          <w:sz w:val="32"/>
          <w:szCs w:val="32"/>
        </w:rPr>
      </w:pPr>
      <w:r w:rsidRPr="009F7269">
        <w:rPr>
          <w:rFonts w:ascii="Times New Roman" w:hAnsi="Times New Roman" w:cs="Times New Roman"/>
          <w:b/>
          <w:sz w:val="32"/>
          <w:szCs w:val="32"/>
        </w:rPr>
        <w:t>у Чернігівській області на 2019-2023 роки</w:t>
      </w:r>
    </w:p>
    <w:p w:rsidR="00916C29" w:rsidRDefault="00916C29">
      <w:pPr>
        <w:spacing w:after="0" w:line="240" w:lineRule="auto"/>
        <w:rPr>
          <w:rFonts w:ascii="Times New Roman" w:hAnsi="Times New Roman" w:cs="Times New Roman"/>
          <w:sz w:val="28"/>
          <w:szCs w:val="28"/>
        </w:rPr>
      </w:pPr>
    </w:p>
    <w:p w:rsidR="00916C29" w:rsidRDefault="00916C29">
      <w:pPr>
        <w:spacing w:after="0" w:line="240" w:lineRule="auto"/>
        <w:rPr>
          <w:rFonts w:ascii="Times New Roman" w:hAnsi="Times New Roman" w:cs="Times New Roman"/>
          <w:sz w:val="28"/>
          <w:szCs w:val="28"/>
        </w:rPr>
      </w:pPr>
    </w:p>
    <w:p w:rsidR="00916C29" w:rsidRDefault="00916C29">
      <w:pPr>
        <w:spacing w:after="0" w:line="240" w:lineRule="auto"/>
        <w:rPr>
          <w:rFonts w:ascii="Times New Roman" w:hAnsi="Times New Roman" w:cs="Times New Roman"/>
          <w:sz w:val="28"/>
          <w:szCs w:val="28"/>
        </w:rPr>
      </w:pPr>
    </w:p>
    <w:p w:rsidR="00916C29" w:rsidRDefault="00916C29">
      <w:pPr>
        <w:spacing w:after="0" w:line="240" w:lineRule="auto"/>
        <w:rPr>
          <w:rFonts w:ascii="Times New Roman" w:hAnsi="Times New Roman" w:cs="Times New Roman"/>
          <w:sz w:val="28"/>
          <w:szCs w:val="28"/>
        </w:rPr>
      </w:pPr>
    </w:p>
    <w:p w:rsidR="00916C29" w:rsidRDefault="00916C29">
      <w:pPr>
        <w:spacing w:after="0" w:line="240" w:lineRule="auto"/>
        <w:rPr>
          <w:rFonts w:ascii="Times New Roman" w:hAnsi="Times New Roman" w:cs="Times New Roman"/>
          <w:sz w:val="28"/>
          <w:szCs w:val="28"/>
        </w:rPr>
      </w:pPr>
    </w:p>
    <w:p w:rsidR="00916C29" w:rsidRDefault="00916C29">
      <w:pPr>
        <w:spacing w:after="0" w:line="240" w:lineRule="auto"/>
        <w:rPr>
          <w:rFonts w:ascii="Times New Roman" w:hAnsi="Times New Roman" w:cs="Times New Roman"/>
          <w:sz w:val="28"/>
          <w:szCs w:val="28"/>
        </w:rPr>
      </w:pPr>
    </w:p>
    <w:p w:rsidR="00916C29" w:rsidRDefault="00916C29">
      <w:pPr>
        <w:spacing w:after="0" w:line="240" w:lineRule="auto"/>
        <w:rPr>
          <w:rFonts w:ascii="Times New Roman" w:hAnsi="Times New Roman" w:cs="Times New Roman"/>
          <w:sz w:val="28"/>
          <w:szCs w:val="28"/>
        </w:rPr>
      </w:pPr>
    </w:p>
    <w:p w:rsidR="00916C29" w:rsidRDefault="00916C29">
      <w:pPr>
        <w:spacing w:after="0" w:line="240" w:lineRule="auto"/>
        <w:rPr>
          <w:rFonts w:ascii="Times New Roman" w:hAnsi="Times New Roman" w:cs="Times New Roman"/>
          <w:sz w:val="28"/>
          <w:szCs w:val="28"/>
        </w:rPr>
      </w:pPr>
    </w:p>
    <w:p w:rsidR="00916C29" w:rsidRDefault="00916C29">
      <w:pPr>
        <w:spacing w:after="0" w:line="240" w:lineRule="auto"/>
        <w:rPr>
          <w:rFonts w:ascii="Times New Roman" w:hAnsi="Times New Roman" w:cs="Times New Roman"/>
          <w:sz w:val="28"/>
          <w:szCs w:val="28"/>
        </w:rPr>
      </w:pPr>
    </w:p>
    <w:p w:rsidR="00916C29" w:rsidRDefault="00916C29">
      <w:pPr>
        <w:spacing w:after="0" w:line="240" w:lineRule="auto"/>
        <w:rPr>
          <w:rFonts w:ascii="Times New Roman" w:hAnsi="Times New Roman" w:cs="Times New Roman"/>
          <w:sz w:val="28"/>
          <w:szCs w:val="28"/>
        </w:rPr>
      </w:pPr>
    </w:p>
    <w:p w:rsidR="00916C29" w:rsidRDefault="00916C29">
      <w:pPr>
        <w:spacing w:after="0" w:line="240" w:lineRule="auto"/>
        <w:rPr>
          <w:rFonts w:ascii="Times New Roman" w:hAnsi="Times New Roman" w:cs="Times New Roman"/>
          <w:sz w:val="28"/>
          <w:szCs w:val="28"/>
        </w:rPr>
      </w:pPr>
    </w:p>
    <w:p w:rsidR="00916C29" w:rsidRDefault="00916C29">
      <w:pPr>
        <w:spacing w:after="0" w:line="240" w:lineRule="auto"/>
        <w:rPr>
          <w:rFonts w:ascii="Times New Roman" w:hAnsi="Times New Roman" w:cs="Times New Roman"/>
          <w:sz w:val="28"/>
          <w:szCs w:val="28"/>
        </w:rPr>
      </w:pPr>
    </w:p>
    <w:p w:rsidR="00916C29" w:rsidRDefault="00916C29">
      <w:pPr>
        <w:spacing w:after="0" w:line="240" w:lineRule="auto"/>
        <w:rPr>
          <w:rFonts w:ascii="Times New Roman" w:hAnsi="Times New Roman" w:cs="Times New Roman"/>
          <w:sz w:val="28"/>
          <w:szCs w:val="28"/>
        </w:rPr>
      </w:pPr>
    </w:p>
    <w:p w:rsidR="00916C29" w:rsidRDefault="00916C29">
      <w:pPr>
        <w:spacing w:after="0" w:line="240" w:lineRule="auto"/>
        <w:rPr>
          <w:rFonts w:ascii="Times New Roman" w:hAnsi="Times New Roman" w:cs="Times New Roman"/>
          <w:sz w:val="28"/>
          <w:szCs w:val="28"/>
        </w:rPr>
      </w:pPr>
    </w:p>
    <w:p w:rsidR="00A215C3" w:rsidRDefault="00A215C3">
      <w:pPr>
        <w:spacing w:after="0" w:line="240" w:lineRule="auto"/>
        <w:rPr>
          <w:rFonts w:ascii="Times New Roman" w:hAnsi="Times New Roman" w:cs="Times New Roman"/>
          <w:sz w:val="28"/>
          <w:szCs w:val="28"/>
        </w:rPr>
      </w:pPr>
    </w:p>
    <w:p w:rsidR="00A215C3" w:rsidRDefault="00A215C3">
      <w:pPr>
        <w:spacing w:after="0" w:line="240" w:lineRule="auto"/>
        <w:rPr>
          <w:rFonts w:ascii="Times New Roman" w:hAnsi="Times New Roman" w:cs="Times New Roman"/>
          <w:sz w:val="28"/>
          <w:szCs w:val="28"/>
        </w:rPr>
      </w:pPr>
    </w:p>
    <w:p w:rsidR="00A215C3" w:rsidRDefault="00A215C3">
      <w:pPr>
        <w:spacing w:after="0" w:line="240" w:lineRule="auto"/>
        <w:rPr>
          <w:rFonts w:ascii="Times New Roman" w:hAnsi="Times New Roman" w:cs="Times New Roman"/>
          <w:sz w:val="28"/>
          <w:szCs w:val="28"/>
        </w:rPr>
      </w:pPr>
    </w:p>
    <w:p w:rsidR="00A215C3" w:rsidRDefault="00A215C3">
      <w:pPr>
        <w:spacing w:after="0" w:line="240" w:lineRule="auto"/>
        <w:rPr>
          <w:rFonts w:ascii="Times New Roman" w:hAnsi="Times New Roman" w:cs="Times New Roman"/>
          <w:sz w:val="28"/>
          <w:szCs w:val="28"/>
        </w:rPr>
      </w:pPr>
    </w:p>
    <w:p w:rsidR="00A215C3" w:rsidRDefault="00A215C3">
      <w:pPr>
        <w:spacing w:after="0" w:line="240" w:lineRule="auto"/>
        <w:rPr>
          <w:rFonts w:ascii="Times New Roman" w:hAnsi="Times New Roman" w:cs="Times New Roman"/>
          <w:sz w:val="28"/>
          <w:szCs w:val="28"/>
        </w:rPr>
      </w:pPr>
    </w:p>
    <w:p w:rsidR="00A215C3" w:rsidRDefault="00A215C3">
      <w:pPr>
        <w:spacing w:after="0" w:line="240" w:lineRule="auto"/>
        <w:rPr>
          <w:rFonts w:ascii="Times New Roman" w:hAnsi="Times New Roman" w:cs="Times New Roman"/>
          <w:sz w:val="28"/>
          <w:szCs w:val="28"/>
        </w:rPr>
      </w:pPr>
    </w:p>
    <w:p w:rsidR="00916C29" w:rsidRDefault="00916C29">
      <w:pPr>
        <w:spacing w:after="0" w:line="240" w:lineRule="auto"/>
        <w:rPr>
          <w:rFonts w:ascii="Times New Roman" w:hAnsi="Times New Roman" w:cs="Times New Roman"/>
          <w:sz w:val="28"/>
          <w:szCs w:val="28"/>
        </w:rPr>
      </w:pPr>
    </w:p>
    <w:p w:rsidR="009E52D5" w:rsidRPr="002F346E" w:rsidRDefault="005636B4" w:rsidP="0027582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Чернігів 202</w:t>
      </w:r>
      <w:r w:rsidR="000A1685">
        <w:rPr>
          <w:rFonts w:ascii="Times New Roman" w:hAnsi="Times New Roman" w:cs="Times New Roman"/>
          <w:b/>
          <w:sz w:val="28"/>
          <w:szCs w:val="28"/>
        </w:rPr>
        <w:t>3</w:t>
      </w:r>
    </w:p>
    <w:tbl>
      <w:tblPr>
        <w:tblW w:w="4854" w:type="pct"/>
        <w:tblLayout w:type="fixed"/>
        <w:tblLook w:val="01E0" w:firstRow="1" w:lastRow="1" w:firstColumn="1" w:lastColumn="1" w:noHBand="0" w:noVBand="0"/>
      </w:tblPr>
      <w:tblGrid>
        <w:gridCol w:w="749"/>
        <w:gridCol w:w="7676"/>
        <w:gridCol w:w="932"/>
      </w:tblGrid>
      <w:tr w:rsidR="00CB789E" w:rsidRPr="00CB789E" w:rsidTr="00C850D6">
        <w:trPr>
          <w:trHeight w:hRule="exact" w:val="428"/>
        </w:trPr>
        <w:tc>
          <w:tcPr>
            <w:tcW w:w="400" w:type="pct"/>
            <w:shd w:val="clear" w:color="auto" w:fill="auto"/>
          </w:tcPr>
          <w:p w:rsidR="00CB789E" w:rsidRPr="00CB789E" w:rsidRDefault="00CB789E" w:rsidP="008757B3">
            <w:pPr>
              <w:pStyle w:val="210"/>
              <w:spacing w:line="240" w:lineRule="auto"/>
              <w:jc w:val="left"/>
              <w:outlineLvl w:val="1"/>
              <w:rPr>
                <w:szCs w:val="28"/>
              </w:rPr>
            </w:pPr>
          </w:p>
        </w:tc>
        <w:tc>
          <w:tcPr>
            <w:tcW w:w="4102" w:type="pct"/>
            <w:shd w:val="clear" w:color="auto" w:fill="auto"/>
          </w:tcPr>
          <w:p w:rsidR="00CB789E" w:rsidRPr="00CB789E" w:rsidRDefault="00CB789E" w:rsidP="008757B3">
            <w:pPr>
              <w:pStyle w:val="210"/>
              <w:spacing w:line="240" w:lineRule="auto"/>
              <w:outlineLvl w:val="1"/>
              <w:rPr>
                <w:szCs w:val="28"/>
              </w:rPr>
            </w:pPr>
            <w:r w:rsidRPr="00CB789E">
              <w:rPr>
                <w:szCs w:val="28"/>
              </w:rPr>
              <w:t>З М І С Т</w:t>
            </w:r>
          </w:p>
        </w:tc>
        <w:tc>
          <w:tcPr>
            <w:tcW w:w="498" w:type="pct"/>
            <w:shd w:val="clear" w:color="auto" w:fill="auto"/>
          </w:tcPr>
          <w:p w:rsidR="00CB789E" w:rsidRPr="00AE5097" w:rsidRDefault="00C850D6" w:rsidP="00AE5097">
            <w:pPr>
              <w:pStyle w:val="210"/>
              <w:spacing w:line="240" w:lineRule="auto"/>
              <w:jc w:val="left"/>
              <w:outlineLvl w:val="1"/>
              <w:rPr>
                <w:sz w:val="10"/>
                <w:szCs w:val="10"/>
              </w:rPr>
            </w:pPr>
            <w:r w:rsidRPr="0050215B">
              <w:rPr>
                <w:sz w:val="24"/>
                <w:szCs w:val="24"/>
              </w:rPr>
              <w:t>С</w:t>
            </w:r>
            <w:r w:rsidR="00CB789E" w:rsidRPr="0050215B">
              <w:rPr>
                <w:sz w:val="24"/>
                <w:szCs w:val="24"/>
              </w:rPr>
              <w:t>то</w:t>
            </w:r>
            <w:r w:rsidR="0050215B" w:rsidRPr="0050215B">
              <w:rPr>
                <w:sz w:val="24"/>
                <w:szCs w:val="24"/>
              </w:rPr>
              <w:t>р</w:t>
            </w:r>
            <w:r>
              <w:rPr>
                <w:sz w:val="24"/>
                <w:szCs w:val="24"/>
              </w:rPr>
              <w:t>.</w:t>
            </w:r>
          </w:p>
        </w:tc>
      </w:tr>
      <w:tr w:rsidR="00CB789E" w:rsidRPr="00CB789E" w:rsidTr="00C850D6">
        <w:trPr>
          <w:trHeight w:hRule="exact" w:val="561"/>
        </w:trPr>
        <w:tc>
          <w:tcPr>
            <w:tcW w:w="400" w:type="pct"/>
            <w:shd w:val="clear" w:color="auto" w:fill="auto"/>
          </w:tcPr>
          <w:p w:rsidR="00CB789E" w:rsidRPr="00AE5097" w:rsidRDefault="00CB789E" w:rsidP="00731942">
            <w:pPr>
              <w:pStyle w:val="210"/>
              <w:spacing w:line="240" w:lineRule="auto"/>
              <w:jc w:val="left"/>
              <w:outlineLvl w:val="1"/>
              <w:rPr>
                <w:szCs w:val="28"/>
              </w:rPr>
            </w:pPr>
            <w:r w:rsidRPr="00AE5097">
              <w:rPr>
                <w:b w:val="0"/>
                <w:szCs w:val="28"/>
              </w:rPr>
              <w:t>І.</w:t>
            </w:r>
          </w:p>
        </w:tc>
        <w:tc>
          <w:tcPr>
            <w:tcW w:w="4102" w:type="pct"/>
            <w:shd w:val="clear" w:color="auto" w:fill="auto"/>
          </w:tcPr>
          <w:p w:rsidR="00CB789E" w:rsidRDefault="00CB789E" w:rsidP="00731942">
            <w:pPr>
              <w:pStyle w:val="210"/>
              <w:spacing w:line="240" w:lineRule="auto"/>
              <w:jc w:val="left"/>
              <w:outlineLvl w:val="1"/>
              <w:rPr>
                <w:b w:val="0"/>
                <w:szCs w:val="28"/>
              </w:rPr>
            </w:pPr>
            <w:r w:rsidRPr="00CB789E">
              <w:rPr>
                <w:b w:val="0"/>
                <w:szCs w:val="28"/>
              </w:rPr>
              <w:t>Паспорт Програми</w:t>
            </w:r>
          </w:p>
          <w:p w:rsidR="008757B3" w:rsidRPr="008757B3" w:rsidRDefault="008757B3" w:rsidP="00731942">
            <w:pPr>
              <w:spacing w:after="0" w:line="240" w:lineRule="auto"/>
              <w:rPr>
                <w:lang w:eastAsia="ru-RU"/>
              </w:rPr>
            </w:pPr>
          </w:p>
        </w:tc>
        <w:tc>
          <w:tcPr>
            <w:tcW w:w="498" w:type="pct"/>
            <w:shd w:val="clear" w:color="auto" w:fill="auto"/>
          </w:tcPr>
          <w:p w:rsidR="00CB789E" w:rsidRPr="00262241" w:rsidRDefault="00262241" w:rsidP="00731942">
            <w:pPr>
              <w:pStyle w:val="210"/>
              <w:spacing w:line="240" w:lineRule="auto"/>
              <w:jc w:val="left"/>
              <w:outlineLvl w:val="1"/>
              <w:rPr>
                <w:b w:val="0"/>
                <w:szCs w:val="28"/>
              </w:rPr>
            </w:pPr>
            <w:r w:rsidRPr="00262241">
              <w:rPr>
                <w:b w:val="0"/>
                <w:szCs w:val="28"/>
              </w:rPr>
              <w:t>4</w:t>
            </w:r>
          </w:p>
        </w:tc>
      </w:tr>
      <w:tr w:rsidR="00CB789E" w:rsidRPr="00CB789E" w:rsidTr="00C850D6">
        <w:trPr>
          <w:trHeight w:val="280"/>
        </w:trPr>
        <w:tc>
          <w:tcPr>
            <w:tcW w:w="400" w:type="pct"/>
            <w:shd w:val="clear" w:color="auto" w:fill="auto"/>
          </w:tcPr>
          <w:p w:rsidR="00CB789E" w:rsidRPr="00AE5097" w:rsidRDefault="00CB789E" w:rsidP="00731942">
            <w:pPr>
              <w:pStyle w:val="210"/>
              <w:spacing w:line="240" w:lineRule="auto"/>
              <w:jc w:val="left"/>
              <w:outlineLvl w:val="1"/>
              <w:rPr>
                <w:szCs w:val="28"/>
              </w:rPr>
            </w:pPr>
            <w:r w:rsidRPr="00AE5097">
              <w:rPr>
                <w:b w:val="0"/>
                <w:szCs w:val="28"/>
              </w:rPr>
              <w:t>ІІ.</w:t>
            </w:r>
          </w:p>
        </w:tc>
        <w:tc>
          <w:tcPr>
            <w:tcW w:w="4102" w:type="pct"/>
            <w:shd w:val="clear" w:color="auto" w:fill="auto"/>
          </w:tcPr>
          <w:p w:rsidR="00CB789E" w:rsidRDefault="00CB789E" w:rsidP="00731942">
            <w:pPr>
              <w:pStyle w:val="210"/>
              <w:spacing w:line="240" w:lineRule="auto"/>
              <w:jc w:val="left"/>
              <w:outlineLvl w:val="1"/>
              <w:rPr>
                <w:b w:val="0"/>
                <w:szCs w:val="28"/>
              </w:rPr>
            </w:pPr>
            <w:r w:rsidRPr="00CB789E">
              <w:rPr>
                <w:b w:val="0"/>
                <w:szCs w:val="28"/>
              </w:rPr>
              <w:t>Загальна характеристика Програми</w:t>
            </w:r>
          </w:p>
          <w:p w:rsidR="008757B3" w:rsidRPr="00AE5097" w:rsidRDefault="008757B3" w:rsidP="00731942">
            <w:pPr>
              <w:spacing w:after="0" w:line="240" w:lineRule="auto"/>
              <w:rPr>
                <w:sz w:val="6"/>
                <w:szCs w:val="6"/>
                <w:lang w:eastAsia="ru-RU"/>
              </w:rPr>
            </w:pPr>
          </w:p>
        </w:tc>
        <w:tc>
          <w:tcPr>
            <w:tcW w:w="498" w:type="pct"/>
            <w:shd w:val="clear" w:color="auto" w:fill="auto"/>
          </w:tcPr>
          <w:p w:rsidR="00CB789E" w:rsidRPr="00262241" w:rsidRDefault="00262241" w:rsidP="00731942">
            <w:pPr>
              <w:pStyle w:val="210"/>
              <w:spacing w:line="240" w:lineRule="auto"/>
              <w:jc w:val="left"/>
              <w:outlineLvl w:val="1"/>
              <w:rPr>
                <w:b w:val="0"/>
                <w:szCs w:val="28"/>
              </w:rPr>
            </w:pPr>
            <w:r w:rsidRPr="00262241">
              <w:rPr>
                <w:b w:val="0"/>
                <w:szCs w:val="28"/>
              </w:rPr>
              <w:t>5</w:t>
            </w:r>
          </w:p>
        </w:tc>
      </w:tr>
      <w:tr w:rsidR="00CB789E" w:rsidRPr="00CB789E" w:rsidTr="00C850D6">
        <w:trPr>
          <w:trHeight w:val="538"/>
        </w:trPr>
        <w:tc>
          <w:tcPr>
            <w:tcW w:w="400" w:type="pct"/>
            <w:shd w:val="clear" w:color="auto" w:fill="auto"/>
          </w:tcPr>
          <w:p w:rsidR="00CB789E" w:rsidRPr="00AE5097" w:rsidRDefault="00CB789E" w:rsidP="00731942">
            <w:pPr>
              <w:pStyle w:val="210"/>
              <w:spacing w:line="240" w:lineRule="auto"/>
              <w:jc w:val="left"/>
              <w:outlineLvl w:val="1"/>
              <w:rPr>
                <w:szCs w:val="28"/>
              </w:rPr>
            </w:pPr>
            <w:r w:rsidRPr="00AE5097">
              <w:rPr>
                <w:b w:val="0"/>
                <w:szCs w:val="28"/>
              </w:rPr>
              <w:t>ІІІ.</w:t>
            </w:r>
          </w:p>
        </w:tc>
        <w:tc>
          <w:tcPr>
            <w:tcW w:w="4102" w:type="pct"/>
            <w:shd w:val="clear" w:color="auto" w:fill="auto"/>
          </w:tcPr>
          <w:p w:rsidR="008757B3" w:rsidRPr="00AE5097" w:rsidRDefault="00CB789E" w:rsidP="00C850D6">
            <w:pPr>
              <w:pStyle w:val="210"/>
              <w:spacing w:line="240" w:lineRule="auto"/>
              <w:jc w:val="left"/>
              <w:outlineLvl w:val="1"/>
              <w:rPr>
                <w:sz w:val="6"/>
                <w:szCs w:val="6"/>
              </w:rPr>
            </w:pPr>
            <w:r w:rsidRPr="00CB789E">
              <w:rPr>
                <w:b w:val="0"/>
                <w:szCs w:val="28"/>
              </w:rPr>
              <w:t>Визначення проблеми, на розв’язання якої спрямовано Програму</w:t>
            </w:r>
          </w:p>
        </w:tc>
        <w:tc>
          <w:tcPr>
            <w:tcW w:w="498" w:type="pct"/>
            <w:shd w:val="clear" w:color="auto" w:fill="auto"/>
          </w:tcPr>
          <w:p w:rsidR="00DB3CE4" w:rsidRPr="00262241" w:rsidRDefault="00DB3CE4" w:rsidP="00731942">
            <w:pPr>
              <w:pStyle w:val="210"/>
              <w:spacing w:line="240" w:lineRule="auto"/>
              <w:jc w:val="left"/>
              <w:outlineLvl w:val="1"/>
              <w:rPr>
                <w:b w:val="0"/>
                <w:szCs w:val="28"/>
              </w:rPr>
            </w:pPr>
          </w:p>
          <w:p w:rsidR="00CB789E" w:rsidRPr="00262241" w:rsidRDefault="00262241" w:rsidP="00731942">
            <w:pPr>
              <w:pStyle w:val="210"/>
              <w:spacing w:line="240" w:lineRule="auto"/>
              <w:jc w:val="left"/>
              <w:outlineLvl w:val="1"/>
              <w:rPr>
                <w:b w:val="0"/>
                <w:szCs w:val="28"/>
              </w:rPr>
            </w:pPr>
            <w:r w:rsidRPr="00262241">
              <w:rPr>
                <w:b w:val="0"/>
                <w:szCs w:val="28"/>
              </w:rPr>
              <w:t>6</w:t>
            </w:r>
          </w:p>
        </w:tc>
      </w:tr>
      <w:tr w:rsidR="00CB789E" w:rsidRPr="00CB789E" w:rsidTr="00C850D6">
        <w:trPr>
          <w:trHeight w:val="416"/>
        </w:trPr>
        <w:tc>
          <w:tcPr>
            <w:tcW w:w="400" w:type="pct"/>
            <w:shd w:val="clear" w:color="auto" w:fill="auto"/>
          </w:tcPr>
          <w:p w:rsidR="00CB789E" w:rsidRPr="00AE5097" w:rsidRDefault="00CB789E" w:rsidP="00731942">
            <w:pPr>
              <w:pStyle w:val="210"/>
              <w:spacing w:line="240" w:lineRule="auto"/>
              <w:jc w:val="left"/>
              <w:outlineLvl w:val="1"/>
              <w:rPr>
                <w:b w:val="0"/>
                <w:szCs w:val="28"/>
              </w:rPr>
            </w:pPr>
            <w:r w:rsidRPr="00AE5097">
              <w:rPr>
                <w:b w:val="0"/>
                <w:szCs w:val="28"/>
              </w:rPr>
              <w:t>ІV.</w:t>
            </w:r>
          </w:p>
        </w:tc>
        <w:tc>
          <w:tcPr>
            <w:tcW w:w="4102" w:type="pct"/>
            <w:shd w:val="clear" w:color="auto" w:fill="auto"/>
          </w:tcPr>
          <w:p w:rsidR="00CB789E" w:rsidRPr="00AE5097" w:rsidRDefault="00CB789E" w:rsidP="00731942">
            <w:pPr>
              <w:pStyle w:val="210"/>
              <w:spacing w:line="240" w:lineRule="auto"/>
              <w:jc w:val="left"/>
              <w:outlineLvl w:val="1"/>
              <w:rPr>
                <w:b w:val="0"/>
              </w:rPr>
            </w:pPr>
            <w:r w:rsidRPr="00CB789E">
              <w:rPr>
                <w:b w:val="0"/>
              </w:rPr>
              <w:t>Мета та пріоритетні напрямки діяльності Програми</w:t>
            </w:r>
          </w:p>
          <w:p w:rsidR="008757B3" w:rsidRPr="00AE5097" w:rsidRDefault="008757B3" w:rsidP="00731942">
            <w:pPr>
              <w:spacing w:after="0" w:line="240" w:lineRule="auto"/>
              <w:rPr>
                <w:sz w:val="6"/>
                <w:szCs w:val="6"/>
                <w:lang w:eastAsia="ru-RU"/>
              </w:rPr>
            </w:pPr>
          </w:p>
        </w:tc>
        <w:tc>
          <w:tcPr>
            <w:tcW w:w="498" w:type="pct"/>
            <w:shd w:val="clear" w:color="auto" w:fill="auto"/>
          </w:tcPr>
          <w:p w:rsidR="00CB789E" w:rsidRPr="00262241" w:rsidRDefault="00262241" w:rsidP="00731942">
            <w:pPr>
              <w:pStyle w:val="210"/>
              <w:spacing w:line="240" w:lineRule="auto"/>
              <w:jc w:val="left"/>
              <w:outlineLvl w:val="1"/>
              <w:rPr>
                <w:b w:val="0"/>
                <w:szCs w:val="28"/>
              </w:rPr>
            </w:pPr>
            <w:r w:rsidRPr="00262241">
              <w:rPr>
                <w:b w:val="0"/>
                <w:szCs w:val="28"/>
              </w:rPr>
              <w:t>7</w:t>
            </w:r>
          </w:p>
        </w:tc>
      </w:tr>
      <w:tr w:rsidR="00CB789E" w:rsidRPr="00CB789E" w:rsidTr="00C850D6">
        <w:trPr>
          <w:trHeight w:val="751"/>
        </w:trPr>
        <w:tc>
          <w:tcPr>
            <w:tcW w:w="400" w:type="pct"/>
            <w:shd w:val="clear" w:color="auto" w:fill="auto"/>
          </w:tcPr>
          <w:p w:rsidR="00CB789E" w:rsidRPr="00AE5097" w:rsidRDefault="00CB789E" w:rsidP="00731942">
            <w:pPr>
              <w:pStyle w:val="210"/>
              <w:spacing w:line="240" w:lineRule="auto"/>
              <w:jc w:val="left"/>
              <w:outlineLvl w:val="1"/>
              <w:rPr>
                <w:b w:val="0"/>
                <w:szCs w:val="28"/>
              </w:rPr>
            </w:pPr>
            <w:r w:rsidRPr="00AE5097">
              <w:rPr>
                <w:b w:val="0"/>
                <w:szCs w:val="28"/>
              </w:rPr>
              <w:t>V.</w:t>
            </w:r>
          </w:p>
          <w:p w:rsidR="00CB789E" w:rsidRPr="00AE5097" w:rsidRDefault="00CB789E" w:rsidP="00731942">
            <w:pPr>
              <w:spacing w:after="0" w:line="240" w:lineRule="auto"/>
              <w:rPr>
                <w:rFonts w:ascii="Times New Roman" w:hAnsi="Times New Roman" w:cs="Times New Roman"/>
                <w:sz w:val="28"/>
                <w:szCs w:val="28"/>
              </w:rPr>
            </w:pPr>
          </w:p>
        </w:tc>
        <w:tc>
          <w:tcPr>
            <w:tcW w:w="4102" w:type="pct"/>
            <w:shd w:val="clear" w:color="auto" w:fill="auto"/>
          </w:tcPr>
          <w:p w:rsidR="00CB789E" w:rsidRDefault="00CB789E" w:rsidP="00731942">
            <w:pPr>
              <w:pStyle w:val="210"/>
              <w:spacing w:line="240" w:lineRule="auto"/>
              <w:jc w:val="left"/>
              <w:outlineLvl w:val="1"/>
              <w:rPr>
                <w:b w:val="0"/>
                <w:szCs w:val="28"/>
              </w:rPr>
            </w:pPr>
            <w:r w:rsidRPr="00CB789E">
              <w:rPr>
                <w:b w:val="0"/>
                <w:szCs w:val="28"/>
              </w:rPr>
              <w:t>Обґрунтування шляхів і засобів розв’язання проблеми, обсягів та джерел фінансування, строки та етапи виконання Програми</w:t>
            </w:r>
          </w:p>
          <w:p w:rsidR="008757B3" w:rsidRPr="00AE5097" w:rsidRDefault="008757B3" w:rsidP="00731942">
            <w:pPr>
              <w:spacing w:after="0" w:line="240" w:lineRule="auto"/>
              <w:rPr>
                <w:sz w:val="6"/>
                <w:szCs w:val="6"/>
                <w:lang w:eastAsia="ru-RU"/>
              </w:rPr>
            </w:pPr>
          </w:p>
        </w:tc>
        <w:tc>
          <w:tcPr>
            <w:tcW w:w="498" w:type="pct"/>
            <w:shd w:val="clear" w:color="auto" w:fill="auto"/>
          </w:tcPr>
          <w:p w:rsidR="00CB789E" w:rsidRPr="00262241" w:rsidRDefault="00CB789E" w:rsidP="00731942">
            <w:pPr>
              <w:pStyle w:val="210"/>
              <w:spacing w:line="240" w:lineRule="auto"/>
              <w:jc w:val="left"/>
              <w:outlineLvl w:val="1"/>
              <w:rPr>
                <w:b w:val="0"/>
                <w:szCs w:val="28"/>
              </w:rPr>
            </w:pPr>
          </w:p>
          <w:p w:rsidR="00CB789E" w:rsidRPr="00262241" w:rsidRDefault="00262241" w:rsidP="00731942">
            <w:pPr>
              <w:pStyle w:val="210"/>
              <w:spacing w:line="240" w:lineRule="auto"/>
              <w:jc w:val="left"/>
              <w:outlineLvl w:val="1"/>
              <w:rPr>
                <w:b w:val="0"/>
                <w:szCs w:val="28"/>
              </w:rPr>
            </w:pPr>
            <w:r w:rsidRPr="00262241">
              <w:rPr>
                <w:b w:val="0"/>
                <w:szCs w:val="28"/>
              </w:rPr>
              <w:t>7</w:t>
            </w:r>
          </w:p>
        </w:tc>
      </w:tr>
      <w:tr w:rsidR="00CB789E" w:rsidRPr="00AE5097" w:rsidTr="000F66EA">
        <w:trPr>
          <w:trHeight w:val="486"/>
        </w:trPr>
        <w:tc>
          <w:tcPr>
            <w:tcW w:w="400" w:type="pct"/>
            <w:shd w:val="clear" w:color="auto" w:fill="auto"/>
          </w:tcPr>
          <w:p w:rsidR="00CB789E" w:rsidRPr="00AE5097" w:rsidRDefault="00CB789E" w:rsidP="00731942">
            <w:pPr>
              <w:pStyle w:val="210"/>
              <w:spacing w:line="240" w:lineRule="auto"/>
              <w:jc w:val="left"/>
              <w:outlineLvl w:val="1"/>
              <w:rPr>
                <w:b w:val="0"/>
                <w:szCs w:val="28"/>
              </w:rPr>
            </w:pPr>
            <w:r w:rsidRPr="00AE5097">
              <w:rPr>
                <w:b w:val="0"/>
                <w:szCs w:val="28"/>
                <w:lang w:val="en-US"/>
              </w:rPr>
              <w:t>VІ</w:t>
            </w:r>
            <w:r w:rsidRPr="00AE5097">
              <w:rPr>
                <w:b w:val="0"/>
                <w:szCs w:val="28"/>
              </w:rPr>
              <w:t>.</w:t>
            </w:r>
          </w:p>
        </w:tc>
        <w:tc>
          <w:tcPr>
            <w:tcW w:w="4102" w:type="pct"/>
            <w:shd w:val="clear" w:color="auto" w:fill="auto"/>
          </w:tcPr>
          <w:p w:rsidR="008757B3" w:rsidRPr="008757B3" w:rsidRDefault="00CB789E" w:rsidP="00ED5D59">
            <w:pPr>
              <w:pStyle w:val="210"/>
              <w:spacing w:line="240" w:lineRule="auto"/>
              <w:jc w:val="left"/>
              <w:outlineLvl w:val="0"/>
              <w:rPr>
                <w:sz w:val="16"/>
                <w:szCs w:val="16"/>
              </w:rPr>
            </w:pPr>
            <w:r w:rsidRPr="00CB789E">
              <w:rPr>
                <w:b w:val="0"/>
                <w:szCs w:val="28"/>
              </w:rPr>
              <w:t>Перелік завдань і заходів прог</w:t>
            </w:r>
            <w:r w:rsidR="00AD30DB">
              <w:rPr>
                <w:b w:val="0"/>
                <w:szCs w:val="28"/>
              </w:rPr>
              <w:t>рами та результативні показники</w:t>
            </w:r>
          </w:p>
        </w:tc>
        <w:tc>
          <w:tcPr>
            <w:tcW w:w="498" w:type="pct"/>
            <w:shd w:val="clear" w:color="auto" w:fill="auto"/>
          </w:tcPr>
          <w:p w:rsidR="00BA5CD3" w:rsidRPr="00262241" w:rsidRDefault="006459BD" w:rsidP="00BA5CD3">
            <w:pPr>
              <w:pStyle w:val="210"/>
              <w:spacing w:line="240" w:lineRule="auto"/>
              <w:jc w:val="left"/>
              <w:outlineLvl w:val="0"/>
            </w:pPr>
            <w:r w:rsidRPr="00262241">
              <w:rPr>
                <w:b w:val="0"/>
                <w:szCs w:val="28"/>
              </w:rPr>
              <w:t>1</w:t>
            </w:r>
            <w:r w:rsidR="00262241" w:rsidRPr="00262241">
              <w:rPr>
                <w:b w:val="0"/>
                <w:szCs w:val="28"/>
              </w:rPr>
              <w:t>2</w:t>
            </w:r>
          </w:p>
        </w:tc>
      </w:tr>
      <w:tr w:rsidR="00CB789E" w:rsidRPr="00AE5097" w:rsidTr="00C850D6">
        <w:trPr>
          <w:trHeight w:val="540"/>
        </w:trPr>
        <w:tc>
          <w:tcPr>
            <w:tcW w:w="400" w:type="pct"/>
            <w:shd w:val="clear" w:color="auto" w:fill="auto"/>
          </w:tcPr>
          <w:p w:rsidR="00CB789E" w:rsidRPr="00AE5097" w:rsidRDefault="00CB789E" w:rsidP="00731942">
            <w:pPr>
              <w:pStyle w:val="210"/>
              <w:spacing w:line="240" w:lineRule="auto"/>
              <w:jc w:val="left"/>
              <w:outlineLvl w:val="1"/>
              <w:rPr>
                <w:b w:val="0"/>
                <w:szCs w:val="28"/>
                <w:lang w:val="ru-RU"/>
              </w:rPr>
            </w:pPr>
            <w:r w:rsidRPr="00AE5097">
              <w:rPr>
                <w:b w:val="0"/>
                <w:szCs w:val="28"/>
                <w:lang w:val="en-US"/>
              </w:rPr>
              <w:t>VII.</w:t>
            </w:r>
          </w:p>
        </w:tc>
        <w:tc>
          <w:tcPr>
            <w:tcW w:w="4102" w:type="pct"/>
            <w:shd w:val="clear" w:color="auto" w:fill="auto"/>
          </w:tcPr>
          <w:p w:rsidR="00770926" w:rsidRPr="00ED0A7E" w:rsidRDefault="00770926" w:rsidP="00AE5097">
            <w:pPr>
              <w:rPr>
                <w:rFonts w:ascii="Times New Roman" w:hAnsi="Times New Roman" w:cs="Times New Roman"/>
                <w:sz w:val="28"/>
                <w:szCs w:val="28"/>
                <w:lang w:eastAsia="ru-RU"/>
              </w:rPr>
            </w:pPr>
            <w:r w:rsidRPr="00ED0A7E">
              <w:rPr>
                <w:rFonts w:ascii="Times New Roman" w:hAnsi="Times New Roman" w:cs="Times New Roman"/>
                <w:sz w:val="28"/>
                <w:szCs w:val="28"/>
              </w:rPr>
              <w:t>Координація та контроль за реалізацією Програми</w:t>
            </w:r>
          </w:p>
        </w:tc>
        <w:tc>
          <w:tcPr>
            <w:tcW w:w="498" w:type="pct"/>
            <w:shd w:val="clear" w:color="auto" w:fill="auto"/>
          </w:tcPr>
          <w:p w:rsidR="00CB789E" w:rsidRPr="00262241" w:rsidRDefault="006459BD" w:rsidP="00262241">
            <w:pPr>
              <w:pStyle w:val="210"/>
              <w:spacing w:line="240" w:lineRule="auto"/>
              <w:jc w:val="left"/>
              <w:outlineLvl w:val="1"/>
              <w:rPr>
                <w:b w:val="0"/>
                <w:szCs w:val="28"/>
              </w:rPr>
            </w:pPr>
            <w:r w:rsidRPr="00262241">
              <w:rPr>
                <w:b w:val="0"/>
                <w:szCs w:val="28"/>
              </w:rPr>
              <w:t>1</w:t>
            </w:r>
            <w:r w:rsidR="00262241" w:rsidRPr="00262241">
              <w:rPr>
                <w:b w:val="0"/>
                <w:szCs w:val="28"/>
              </w:rPr>
              <w:t>4</w:t>
            </w:r>
          </w:p>
        </w:tc>
      </w:tr>
      <w:tr w:rsidR="0027582C" w:rsidRPr="00AE5097" w:rsidTr="00C850D6">
        <w:trPr>
          <w:trHeight w:val="250"/>
        </w:trPr>
        <w:tc>
          <w:tcPr>
            <w:tcW w:w="400" w:type="pct"/>
            <w:shd w:val="clear" w:color="auto" w:fill="auto"/>
          </w:tcPr>
          <w:p w:rsidR="0027582C" w:rsidRPr="00AE5097" w:rsidRDefault="0027582C" w:rsidP="00731942">
            <w:pPr>
              <w:pStyle w:val="210"/>
              <w:spacing w:line="240" w:lineRule="auto"/>
              <w:jc w:val="left"/>
              <w:outlineLvl w:val="1"/>
              <w:rPr>
                <w:b w:val="0"/>
                <w:szCs w:val="28"/>
                <w:lang w:val="en-US"/>
              </w:rPr>
            </w:pPr>
          </w:p>
        </w:tc>
        <w:tc>
          <w:tcPr>
            <w:tcW w:w="4102" w:type="pct"/>
            <w:shd w:val="clear" w:color="auto" w:fill="auto"/>
          </w:tcPr>
          <w:p w:rsidR="0027582C" w:rsidRPr="00ED0A7E" w:rsidRDefault="0027582C" w:rsidP="00770926">
            <w:pPr>
              <w:rPr>
                <w:rFonts w:ascii="Times New Roman" w:hAnsi="Times New Roman" w:cs="Times New Roman"/>
                <w:sz w:val="28"/>
                <w:szCs w:val="28"/>
              </w:rPr>
            </w:pPr>
            <w:r>
              <w:rPr>
                <w:rFonts w:ascii="Times New Roman" w:hAnsi="Times New Roman" w:cs="Times New Roman"/>
                <w:sz w:val="28"/>
                <w:szCs w:val="28"/>
              </w:rPr>
              <w:t>Додатки до Програми</w:t>
            </w:r>
            <w:r w:rsidR="00666A0B">
              <w:rPr>
                <w:rFonts w:ascii="Times New Roman" w:hAnsi="Times New Roman" w:cs="Times New Roman"/>
                <w:sz w:val="28"/>
                <w:szCs w:val="28"/>
              </w:rPr>
              <w:t>:</w:t>
            </w:r>
          </w:p>
        </w:tc>
        <w:tc>
          <w:tcPr>
            <w:tcW w:w="498" w:type="pct"/>
            <w:shd w:val="clear" w:color="auto" w:fill="auto"/>
          </w:tcPr>
          <w:p w:rsidR="0027582C" w:rsidRPr="00171D16" w:rsidRDefault="0027582C" w:rsidP="00731942">
            <w:pPr>
              <w:pStyle w:val="210"/>
              <w:spacing w:line="240" w:lineRule="auto"/>
              <w:jc w:val="left"/>
              <w:outlineLvl w:val="1"/>
              <w:rPr>
                <w:b w:val="0"/>
                <w:szCs w:val="28"/>
              </w:rPr>
            </w:pPr>
          </w:p>
        </w:tc>
      </w:tr>
      <w:tr w:rsidR="00CB789E" w:rsidRPr="00AE5097" w:rsidTr="00C850D6">
        <w:trPr>
          <w:trHeight w:val="1417"/>
        </w:trPr>
        <w:tc>
          <w:tcPr>
            <w:tcW w:w="400" w:type="pct"/>
            <w:shd w:val="clear" w:color="auto" w:fill="auto"/>
          </w:tcPr>
          <w:p w:rsidR="00CB789E" w:rsidRPr="00AE5097" w:rsidRDefault="00CB789E" w:rsidP="008757B3">
            <w:pPr>
              <w:pStyle w:val="210"/>
              <w:spacing w:line="240" w:lineRule="auto"/>
              <w:jc w:val="left"/>
              <w:outlineLvl w:val="1"/>
              <w:rPr>
                <w:b w:val="0"/>
                <w:szCs w:val="28"/>
              </w:rPr>
            </w:pPr>
          </w:p>
        </w:tc>
        <w:tc>
          <w:tcPr>
            <w:tcW w:w="4102" w:type="pct"/>
            <w:shd w:val="clear" w:color="auto" w:fill="auto"/>
          </w:tcPr>
          <w:p w:rsidR="00CB789E" w:rsidRPr="001C0CCD" w:rsidRDefault="00CB789E" w:rsidP="008757B3">
            <w:pPr>
              <w:spacing w:after="0" w:line="240" w:lineRule="auto"/>
              <w:jc w:val="both"/>
              <w:rPr>
                <w:rFonts w:ascii="Times New Roman" w:hAnsi="Times New Roman" w:cs="Times New Roman"/>
                <w:sz w:val="28"/>
                <w:szCs w:val="28"/>
              </w:rPr>
            </w:pPr>
            <w:r w:rsidRPr="001C0CCD">
              <w:rPr>
                <w:rFonts w:ascii="Times New Roman" w:hAnsi="Times New Roman" w:cs="Times New Roman"/>
                <w:sz w:val="28"/>
                <w:szCs w:val="28"/>
              </w:rPr>
              <w:t xml:space="preserve">Додаток 1 </w:t>
            </w:r>
          </w:p>
          <w:p w:rsidR="00CB789E" w:rsidRPr="001C0CCD" w:rsidRDefault="00CB0893" w:rsidP="00475A04">
            <w:pPr>
              <w:spacing w:after="0" w:line="240" w:lineRule="auto"/>
              <w:jc w:val="both"/>
              <w:rPr>
                <w:rFonts w:ascii="Times New Roman" w:hAnsi="Times New Roman" w:cs="Times New Roman"/>
                <w:sz w:val="28"/>
                <w:szCs w:val="28"/>
              </w:rPr>
            </w:pPr>
            <w:r w:rsidRPr="001C0CCD">
              <w:rPr>
                <w:rFonts w:ascii="Times New Roman" w:hAnsi="Times New Roman" w:cs="Times New Roman"/>
                <w:sz w:val="28"/>
                <w:szCs w:val="28"/>
              </w:rPr>
              <w:t xml:space="preserve">Орієнтовний обсяг коштів обласного бюджету, необхідний для реалізації Програми соціальної підтримки </w:t>
            </w:r>
            <w:r w:rsidR="00997C59" w:rsidRPr="001C0CCD">
              <w:rPr>
                <w:rFonts w:ascii="Times New Roman" w:hAnsi="Times New Roman" w:cs="Times New Roman"/>
                <w:sz w:val="28"/>
                <w:szCs w:val="28"/>
              </w:rPr>
              <w:t xml:space="preserve">Захисників і </w:t>
            </w:r>
            <w:r w:rsidR="005636B4" w:rsidRPr="001C0CCD">
              <w:rPr>
                <w:rFonts w:ascii="Times New Roman" w:hAnsi="Times New Roman" w:cs="Times New Roman"/>
                <w:sz w:val="28"/>
                <w:szCs w:val="28"/>
              </w:rPr>
              <w:t xml:space="preserve">Захисниць України, </w:t>
            </w:r>
            <w:r w:rsidRPr="001C0CCD">
              <w:rPr>
                <w:rFonts w:ascii="Times New Roman" w:hAnsi="Times New Roman" w:cs="Times New Roman"/>
                <w:sz w:val="28"/>
                <w:szCs w:val="28"/>
              </w:rPr>
              <w:t xml:space="preserve">членів їх сімей, </w:t>
            </w:r>
            <w:r w:rsidR="00E64EB7" w:rsidRPr="001C0CCD">
              <w:rPr>
                <w:rFonts w:ascii="Times New Roman" w:hAnsi="Times New Roman" w:cs="Times New Roman"/>
                <w:sz w:val="28"/>
                <w:szCs w:val="28"/>
              </w:rPr>
              <w:t>а також членів сімей військовослужбовців</w:t>
            </w:r>
            <w:r w:rsidR="00243595" w:rsidRPr="001C0CCD">
              <w:rPr>
                <w:rFonts w:ascii="Times New Roman" w:hAnsi="Times New Roman" w:cs="Times New Roman"/>
                <w:sz w:val="28"/>
                <w:szCs w:val="28"/>
              </w:rPr>
              <w:t>,</w:t>
            </w:r>
            <w:r w:rsidR="005636B4" w:rsidRPr="001C0CCD">
              <w:rPr>
                <w:rFonts w:ascii="Times New Roman" w:hAnsi="Times New Roman" w:cs="Times New Roman"/>
                <w:sz w:val="28"/>
                <w:szCs w:val="28"/>
              </w:rPr>
              <w:t>які загинули</w:t>
            </w:r>
            <w:r w:rsidR="00E64EB7" w:rsidRPr="001C0CCD">
              <w:rPr>
                <w:rFonts w:ascii="Times New Roman" w:hAnsi="Times New Roman" w:cs="Times New Roman"/>
                <w:sz w:val="28"/>
                <w:szCs w:val="28"/>
              </w:rPr>
              <w:t xml:space="preserve"> (</w:t>
            </w:r>
            <w:r w:rsidR="00475A04" w:rsidRPr="001C0CCD">
              <w:rPr>
                <w:rFonts w:ascii="Times New Roman" w:hAnsi="Times New Roman" w:cs="Times New Roman"/>
                <w:sz w:val="28"/>
                <w:szCs w:val="28"/>
              </w:rPr>
              <w:t>пропа</w:t>
            </w:r>
            <w:r w:rsidR="005636B4" w:rsidRPr="001C0CCD">
              <w:rPr>
                <w:rFonts w:ascii="Times New Roman" w:hAnsi="Times New Roman" w:cs="Times New Roman"/>
                <w:sz w:val="28"/>
                <w:szCs w:val="28"/>
              </w:rPr>
              <w:t>ли</w:t>
            </w:r>
            <w:r w:rsidR="00D47892" w:rsidRPr="001C0CCD">
              <w:rPr>
                <w:rFonts w:ascii="Times New Roman" w:hAnsi="Times New Roman" w:cs="Times New Roman"/>
                <w:sz w:val="28"/>
                <w:szCs w:val="28"/>
              </w:rPr>
              <w:t xml:space="preserve"> безвісти</w:t>
            </w:r>
            <w:r w:rsidR="00EC31CD" w:rsidRPr="001C0CCD">
              <w:rPr>
                <w:rFonts w:ascii="Times New Roman" w:hAnsi="Times New Roman" w:cs="Times New Roman"/>
                <w:sz w:val="28"/>
                <w:szCs w:val="28"/>
              </w:rPr>
              <w:t>) в Аф</w:t>
            </w:r>
            <w:r w:rsidR="00E64EB7" w:rsidRPr="001C0CCD">
              <w:rPr>
                <w:rFonts w:ascii="Times New Roman" w:hAnsi="Times New Roman" w:cs="Times New Roman"/>
                <w:sz w:val="28"/>
                <w:szCs w:val="28"/>
              </w:rPr>
              <w:t>ганістані при виконан</w:t>
            </w:r>
            <w:r w:rsidR="00995923" w:rsidRPr="001C0CCD">
              <w:rPr>
                <w:rFonts w:ascii="Times New Roman" w:hAnsi="Times New Roman" w:cs="Times New Roman"/>
                <w:sz w:val="28"/>
                <w:szCs w:val="28"/>
              </w:rPr>
              <w:t>ні інтернаціонального обов’язку</w:t>
            </w:r>
            <w:r w:rsidR="005636B4" w:rsidRPr="001C0CCD">
              <w:rPr>
                <w:rFonts w:ascii="Times New Roman" w:hAnsi="Times New Roman" w:cs="Times New Roman"/>
                <w:sz w:val="28"/>
                <w:szCs w:val="28"/>
              </w:rPr>
              <w:t>,</w:t>
            </w:r>
            <w:r w:rsidRPr="001C0CCD">
              <w:rPr>
                <w:rFonts w:ascii="Times New Roman" w:hAnsi="Times New Roman" w:cs="Times New Roman"/>
                <w:sz w:val="28"/>
                <w:szCs w:val="28"/>
              </w:rPr>
              <w:t>у Чернігівській області на 2019-2023 роки</w:t>
            </w:r>
          </w:p>
          <w:p w:rsidR="00E43525" w:rsidRPr="00AE5097" w:rsidRDefault="00E43525" w:rsidP="00475A04">
            <w:pPr>
              <w:spacing w:after="0" w:line="240" w:lineRule="auto"/>
              <w:jc w:val="both"/>
              <w:rPr>
                <w:rFonts w:ascii="Times New Roman" w:hAnsi="Times New Roman" w:cs="Times New Roman"/>
                <w:sz w:val="6"/>
                <w:szCs w:val="6"/>
              </w:rPr>
            </w:pPr>
          </w:p>
        </w:tc>
        <w:tc>
          <w:tcPr>
            <w:tcW w:w="498" w:type="pct"/>
            <w:shd w:val="clear" w:color="auto" w:fill="auto"/>
          </w:tcPr>
          <w:p w:rsidR="00CB789E" w:rsidRPr="001C0CCD" w:rsidRDefault="00CB789E" w:rsidP="008757B3">
            <w:pPr>
              <w:pStyle w:val="210"/>
              <w:spacing w:line="240" w:lineRule="auto"/>
              <w:jc w:val="left"/>
              <w:outlineLvl w:val="1"/>
              <w:rPr>
                <w:b w:val="0"/>
                <w:szCs w:val="28"/>
                <w:highlight w:val="red"/>
              </w:rPr>
            </w:pPr>
          </w:p>
        </w:tc>
      </w:tr>
      <w:tr w:rsidR="00CB789E" w:rsidRPr="001C0CCD" w:rsidTr="00C850D6">
        <w:trPr>
          <w:trHeight w:val="20"/>
        </w:trPr>
        <w:tc>
          <w:tcPr>
            <w:tcW w:w="400" w:type="pct"/>
            <w:shd w:val="clear" w:color="auto" w:fill="auto"/>
          </w:tcPr>
          <w:p w:rsidR="00CB789E" w:rsidRPr="001C0CCD" w:rsidRDefault="00CB789E" w:rsidP="008757B3">
            <w:pPr>
              <w:pStyle w:val="210"/>
              <w:spacing w:line="240" w:lineRule="auto"/>
              <w:jc w:val="left"/>
              <w:outlineLvl w:val="1"/>
              <w:rPr>
                <w:b w:val="0"/>
                <w:szCs w:val="28"/>
              </w:rPr>
            </w:pPr>
          </w:p>
        </w:tc>
        <w:tc>
          <w:tcPr>
            <w:tcW w:w="4102" w:type="pct"/>
            <w:shd w:val="clear" w:color="auto" w:fill="auto"/>
          </w:tcPr>
          <w:p w:rsidR="00CB789E" w:rsidRPr="001C0CCD" w:rsidRDefault="00CB789E" w:rsidP="008757B3">
            <w:pPr>
              <w:spacing w:after="0" w:line="240" w:lineRule="auto"/>
              <w:jc w:val="both"/>
              <w:rPr>
                <w:rFonts w:ascii="Times New Roman" w:hAnsi="Times New Roman" w:cs="Times New Roman"/>
                <w:sz w:val="28"/>
                <w:szCs w:val="28"/>
              </w:rPr>
            </w:pPr>
            <w:r w:rsidRPr="001C0CCD">
              <w:rPr>
                <w:rFonts w:ascii="Times New Roman" w:hAnsi="Times New Roman" w:cs="Times New Roman"/>
                <w:sz w:val="28"/>
                <w:szCs w:val="28"/>
              </w:rPr>
              <w:t>Додаток 2</w:t>
            </w:r>
          </w:p>
          <w:p w:rsidR="005636B4" w:rsidRDefault="00CB0893" w:rsidP="00AE5097">
            <w:pPr>
              <w:spacing w:after="0" w:line="240" w:lineRule="auto"/>
              <w:jc w:val="both"/>
              <w:rPr>
                <w:rFonts w:ascii="Times New Roman" w:hAnsi="Times New Roman" w:cs="Times New Roman"/>
                <w:sz w:val="28"/>
                <w:szCs w:val="28"/>
              </w:rPr>
            </w:pPr>
            <w:r w:rsidRPr="001C0CCD">
              <w:rPr>
                <w:rFonts w:ascii="Times New Roman" w:hAnsi="Times New Roman" w:cs="Times New Roman"/>
                <w:sz w:val="28"/>
                <w:szCs w:val="28"/>
              </w:rPr>
              <w:t xml:space="preserve">Напрями діяльності та заходи </w:t>
            </w:r>
            <w:r w:rsidR="005636B4" w:rsidRPr="001C0CCD">
              <w:rPr>
                <w:rFonts w:ascii="Times New Roman" w:hAnsi="Times New Roman" w:cs="Times New Roman"/>
                <w:sz w:val="28"/>
                <w:szCs w:val="28"/>
              </w:rPr>
              <w:t xml:space="preserve">Програми соціальної підтримки </w:t>
            </w:r>
            <w:r w:rsidR="00997C59" w:rsidRPr="001C0CCD">
              <w:rPr>
                <w:rFonts w:ascii="Times New Roman" w:hAnsi="Times New Roman" w:cs="Times New Roman"/>
                <w:sz w:val="28"/>
                <w:szCs w:val="28"/>
              </w:rPr>
              <w:t xml:space="preserve">Захисників і </w:t>
            </w:r>
            <w:r w:rsidR="005636B4" w:rsidRPr="001C0CCD">
              <w:rPr>
                <w:rFonts w:ascii="Times New Roman" w:hAnsi="Times New Roman" w:cs="Times New Roman"/>
                <w:sz w:val="28"/>
                <w:szCs w:val="28"/>
              </w:rPr>
              <w:t>Захисниць України, членів їх сімей, а також членів сімей військовослужбовців, які загинули (пропали безвісти) в Афганістані при виконанні інтернаціонального обов’язку, у Чернігівській області на 2019-2023 роки</w:t>
            </w:r>
          </w:p>
          <w:p w:rsidR="00EA0A87" w:rsidRPr="00EA0A87" w:rsidRDefault="00EA0A87" w:rsidP="00AE5097">
            <w:pPr>
              <w:spacing w:after="0" w:line="240" w:lineRule="auto"/>
              <w:jc w:val="both"/>
              <w:rPr>
                <w:rFonts w:ascii="Times New Roman" w:hAnsi="Times New Roman" w:cs="Times New Roman"/>
                <w:sz w:val="4"/>
                <w:szCs w:val="4"/>
              </w:rPr>
            </w:pPr>
          </w:p>
        </w:tc>
        <w:tc>
          <w:tcPr>
            <w:tcW w:w="498" w:type="pct"/>
            <w:shd w:val="clear" w:color="auto" w:fill="auto"/>
          </w:tcPr>
          <w:p w:rsidR="00CB789E" w:rsidRPr="001C0CCD" w:rsidRDefault="00CB789E" w:rsidP="008757B3">
            <w:pPr>
              <w:pStyle w:val="210"/>
              <w:spacing w:line="240" w:lineRule="auto"/>
              <w:jc w:val="left"/>
              <w:outlineLvl w:val="1"/>
              <w:rPr>
                <w:b w:val="0"/>
                <w:szCs w:val="28"/>
              </w:rPr>
            </w:pPr>
          </w:p>
        </w:tc>
      </w:tr>
      <w:tr w:rsidR="008012BE" w:rsidRPr="001C0CCD" w:rsidTr="00C850D6">
        <w:trPr>
          <w:trHeight w:val="20"/>
        </w:trPr>
        <w:tc>
          <w:tcPr>
            <w:tcW w:w="400" w:type="pct"/>
            <w:shd w:val="clear" w:color="auto" w:fill="auto"/>
          </w:tcPr>
          <w:p w:rsidR="008012BE" w:rsidRPr="001C0CCD" w:rsidRDefault="008012BE" w:rsidP="008757B3">
            <w:pPr>
              <w:pStyle w:val="210"/>
              <w:spacing w:line="240" w:lineRule="auto"/>
              <w:jc w:val="left"/>
              <w:outlineLvl w:val="1"/>
              <w:rPr>
                <w:b w:val="0"/>
                <w:szCs w:val="28"/>
              </w:rPr>
            </w:pPr>
          </w:p>
        </w:tc>
        <w:tc>
          <w:tcPr>
            <w:tcW w:w="4102" w:type="pct"/>
            <w:shd w:val="clear" w:color="auto" w:fill="auto"/>
          </w:tcPr>
          <w:p w:rsidR="008012BE" w:rsidRPr="00865DBD" w:rsidRDefault="008012BE" w:rsidP="008012B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Додаток 3</w:t>
            </w:r>
          </w:p>
          <w:p w:rsidR="008012BE" w:rsidRDefault="008012BE" w:rsidP="008012BE">
            <w:pPr>
              <w:spacing w:after="0" w:line="240" w:lineRule="auto"/>
              <w:jc w:val="both"/>
              <w:rPr>
                <w:rFonts w:ascii="Times New Roman" w:hAnsi="Times New Roman" w:cs="Times New Roman"/>
                <w:sz w:val="28"/>
                <w:szCs w:val="28"/>
              </w:rPr>
            </w:pPr>
            <w:r w:rsidRPr="00AE5097">
              <w:rPr>
                <w:rFonts w:ascii="Times New Roman" w:hAnsi="Times New Roman" w:cs="Times New Roman"/>
                <w:sz w:val="28"/>
                <w:szCs w:val="28"/>
              </w:rPr>
              <w:t xml:space="preserve">Результативні показники </w:t>
            </w:r>
            <w:r w:rsidRPr="001C0CCD">
              <w:rPr>
                <w:rFonts w:ascii="Times New Roman" w:hAnsi="Times New Roman" w:cs="Times New Roman"/>
                <w:sz w:val="28"/>
                <w:szCs w:val="28"/>
              </w:rPr>
              <w:t>Програми соціальної підтримки Захисників і Захисниць України, членів їх сімей, а також членів сімей військовослужбовців, які загинули (пропали безвісти) в Афганістані при виконанні інтернаціонального обов’язку, у Чернігівській області на 2019-2023 роки</w:t>
            </w:r>
          </w:p>
          <w:p w:rsidR="00470D51" w:rsidRPr="00470D51" w:rsidRDefault="00470D51" w:rsidP="008012BE">
            <w:pPr>
              <w:spacing w:after="0" w:line="240" w:lineRule="auto"/>
              <w:jc w:val="both"/>
              <w:rPr>
                <w:rFonts w:ascii="Times New Roman" w:hAnsi="Times New Roman" w:cs="Times New Roman"/>
                <w:sz w:val="10"/>
                <w:szCs w:val="10"/>
              </w:rPr>
            </w:pPr>
          </w:p>
        </w:tc>
        <w:tc>
          <w:tcPr>
            <w:tcW w:w="498" w:type="pct"/>
            <w:shd w:val="clear" w:color="auto" w:fill="auto"/>
          </w:tcPr>
          <w:p w:rsidR="008012BE" w:rsidRPr="001C0CCD" w:rsidRDefault="008012BE" w:rsidP="008757B3">
            <w:pPr>
              <w:pStyle w:val="210"/>
              <w:spacing w:line="240" w:lineRule="auto"/>
              <w:jc w:val="left"/>
              <w:outlineLvl w:val="1"/>
              <w:rPr>
                <w:b w:val="0"/>
                <w:szCs w:val="28"/>
              </w:rPr>
            </w:pPr>
          </w:p>
        </w:tc>
      </w:tr>
      <w:tr w:rsidR="00D54D79" w:rsidRPr="001C0CCD" w:rsidTr="00C850D6">
        <w:trPr>
          <w:trHeight w:val="20"/>
        </w:trPr>
        <w:tc>
          <w:tcPr>
            <w:tcW w:w="400" w:type="pct"/>
            <w:shd w:val="clear" w:color="auto" w:fill="auto"/>
          </w:tcPr>
          <w:p w:rsidR="00D54D79" w:rsidRPr="001C0CCD" w:rsidRDefault="00D54D79" w:rsidP="008757B3">
            <w:pPr>
              <w:pStyle w:val="210"/>
              <w:spacing w:line="240" w:lineRule="auto"/>
              <w:jc w:val="left"/>
              <w:outlineLvl w:val="1"/>
              <w:rPr>
                <w:b w:val="0"/>
                <w:szCs w:val="28"/>
              </w:rPr>
            </w:pPr>
          </w:p>
        </w:tc>
        <w:tc>
          <w:tcPr>
            <w:tcW w:w="4102" w:type="pct"/>
            <w:shd w:val="clear" w:color="auto" w:fill="auto"/>
          </w:tcPr>
          <w:p w:rsidR="00D54D79" w:rsidRPr="001C0CCD" w:rsidRDefault="00D54D79" w:rsidP="008757B3">
            <w:pPr>
              <w:spacing w:after="0" w:line="240" w:lineRule="auto"/>
              <w:jc w:val="both"/>
              <w:rPr>
                <w:rFonts w:ascii="Times New Roman" w:hAnsi="Times New Roman" w:cs="Times New Roman"/>
                <w:sz w:val="28"/>
                <w:szCs w:val="28"/>
              </w:rPr>
            </w:pPr>
            <w:r w:rsidRPr="001C0CCD">
              <w:rPr>
                <w:rFonts w:ascii="Times New Roman" w:hAnsi="Times New Roman" w:cs="Times New Roman"/>
                <w:sz w:val="28"/>
                <w:szCs w:val="28"/>
              </w:rPr>
              <w:t xml:space="preserve">Додаток </w:t>
            </w:r>
            <w:r w:rsidR="008012BE">
              <w:rPr>
                <w:rFonts w:ascii="Times New Roman" w:hAnsi="Times New Roman" w:cs="Times New Roman"/>
                <w:sz w:val="28"/>
                <w:szCs w:val="28"/>
              </w:rPr>
              <w:t>4</w:t>
            </w:r>
          </w:p>
          <w:p w:rsidR="00602246" w:rsidRPr="00AE5097" w:rsidRDefault="00D54D79" w:rsidP="00AE5097">
            <w:pPr>
              <w:spacing w:after="0" w:line="240" w:lineRule="auto"/>
              <w:jc w:val="both"/>
              <w:rPr>
                <w:rFonts w:ascii="Times New Roman" w:hAnsi="Times New Roman" w:cs="Times New Roman"/>
                <w:sz w:val="6"/>
                <w:szCs w:val="6"/>
              </w:rPr>
            </w:pPr>
            <w:r w:rsidRPr="001C0CCD">
              <w:rPr>
                <w:rFonts w:ascii="Times New Roman" w:hAnsi="Times New Roman" w:cs="Times New Roman"/>
                <w:sz w:val="28"/>
                <w:szCs w:val="28"/>
              </w:rPr>
              <w:t xml:space="preserve">Порядок </w:t>
            </w:r>
            <w:r w:rsidR="003D1E67" w:rsidRPr="001C0CCD">
              <w:rPr>
                <w:rFonts w:ascii="Times New Roman" w:hAnsi="Times New Roman" w:cs="Times New Roman"/>
                <w:sz w:val="28"/>
                <w:szCs w:val="28"/>
              </w:rPr>
              <w:t xml:space="preserve">виплати </w:t>
            </w:r>
            <w:r w:rsidR="00230F58" w:rsidRPr="001C0CCD">
              <w:rPr>
                <w:rFonts w:ascii="Times New Roman" w:hAnsi="Times New Roman" w:cs="Times New Roman"/>
                <w:sz w:val="28"/>
                <w:szCs w:val="28"/>
              </w:rPr>
              <w:t>грошової допомоги</w:t>
            </w:r>
            <w:r w:rsidR="000F66EA">
              <w:rPr>
                <w:rFonts w:ascii="Times New Roman" w:hAnsi="Times New Roman" w:cs="Times New Roman"/>
                <w:sz w:val="28"/>
                <w:szCs w:val="28"/>
              </w:rPr>
              <w:t xml:space="preserve"> </w:t>
            </w:r>
            <w:r w:rsidR="003D1E67" w:rsidRPr="001C0CCD">
              <w:rPr>
                <w:rFonts w:ascii="Times New Roman" w:hAnsi="Times New Roman" w:cs="Times New Roman"/>
                <w:sz w:val="28"/>
                <w:szCs w:val="28"/>
              </w:rPr>
              <w:t xml:space="preserve">членам сімей загиблих </w:t>
            </w:r>
            <w:r w:rsidR="005636B4" w:rsidRPr="001C0CCD">
              <w:rPr>
                <w:rFonts w:ascii="Times New Roman" w:hAnsi="Times New Roman" w:cs="Times New Roman"/>
                <w:sz w:val="28"/>
                <w:szCs w:val="28"/>
              </w:rPr>
              <w:t>Захисників</w:t>
            </w:r>
            <w:r w:rsidR="00997C59" w:rsidRPr="001C0CCD">
              <w:rPr>
                <w:rFonts w:ascii="Times New Roman" w:hAnsi="Times New Roman" w:cs="Times New Roman"/>
                <w:sz w:val="28"/>
                <w:szCs w:val="28"/>
              </w:rPr>
              <w:t xml:space="preserve"> і </w:t>
            </w:r>
            <w:r w:rsidR="005636B4" w:rsidRPr="001C0CCD">
              <w:rPr>
                <w:rFonts w:ascii="Times New Roman" w:hAnsi="Times New Roman" w:cs="Times New Roman"/>
                <w:sz w:val="28"/>
                <w:szCs w:val="28"/>
              </w:rPr>
              <w:t>Захисниць України</w:t>
            </w:r>
            <w:r w:rsidR="003D1E67" w:rsidRPr="001C0CCD">
              <w:rPr>
                <w:rFonts w:ascii="Times New Roman" w:hAnsi="Times New Roman" w:cs="Times New Roman"/>
                <w:sz w:val="28"/>
                <w:szCs w:val="28"/>
              </w:rPr>
              <w:t xml:space="preserve"> на спорудження надгробка на могилі загиблого (померлого) </w:t>
            </w:r>
            <w:r w:rsidR="00997C59" w:rsidRPr="001C0CCD">
              <w:rPr>
                <w:rFonts w:ascii="Times New Roman" w:hAnsi="Times New Roman" w:cs="Times New Roman"/>
                <w:sz w:val="28"/>
                <w:szCs w:val="28"/>
              </w:rPr>
              <w:t xml:space="preserve">Захисника і </w:t>
            </w:r>
            <w:r w:rsidR="005636B4" w:rsidRPr="001C0CCD">
              <w:rPr>
                <w:rFonts w:ascii="Times New Roman" w:hAnsi="Times New Roman" w:cs="Times New Roman"/>
                <w:sz w:val="28"/>
                <w:szCs w:val="28"/>
              </w:rPr>
              <w:t>Захисниці України</w:t>
            </w:r>
          </w:p>
        </w:tc>
        <w:tc>
          <w:tcPr>
            <w:tcW w:w="498" w:type="pct"/>
            <w:shd w:val="clear" w:color="auto" w:fill="auto"/>
          </w:tcPr>
          <w:p w:rsidR="00D54D79" w:rsidRPr="001C0CCD" w:rsidRDefault="00D54D79" w:rsidP="008757B3">
            <w:pPr>
              <w:pStyle w:val="210"/>
              <w:spacing w:line="240" w:lineRule="auto"/>
              <w:jc w:val="left"/>
              <w:outlineLvl w:val="1"/>
              <w:rPr>
                <w:b w:val="0"/>
                <w:szCs w:val="28"/>
              </w:rPr>
            </w:pPr>
          </w:p>
        </w:tc>
      </w:tr>
      <w:tr w:rsidR="008F2D33" w:rsidRPr="001C0CCD" w:rsidTr="00C850D6">
        <w:trPr>
          <w:trHeight w:val="20"/>
        </w:trPr>
        <w:tc>
          <w:tcPr>
            <w:tcW w:w="400" w:type="pct"/>
            <w:shd w:val="clear" w:color="auto" w:fill="auto"/>
          </w:tcPr>
          <w:p w:rsidR="008F2D33" w:rsidRPr="001C0CCD" w:rsidRDefault="008F2D33" w:rsidP="008757B3">
            <w:pPr>
              <w:pStyle w:val="210"/>
              <w:spacing w:line="240" w:lineRule="auto"/>
              <w:jc w:val="left"/>
              <w:outlineLvl w:val="1"/>
              <w:rPr>
                <w:b w:val="0"/>
                <w:szCs w:val="28"/>
              </w:rPr>
            </w:pPr>
          </w:p>
        </w:tc>
        <w:tc>
          <w:tcPr>
            <w:tcW w:w="4102" w:type="pct"/>
            <w:shd w:val="clear" w:color="auto" w:fill="auto"/>
          </w:tcPr>
          <w:p w:rsidR="008F2D33" w:rsidRPr="00865DBD" w:rsidRDefault="008012BE" w:rsidP="008F2D3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Додаток 5</w:t>
            </w:r>
          </w:p>
          <w:p w:rsidR="008F2D33" w:rsidRDefault="008F2D33" w:rsidP="000A1685">
            <w:pPr>
              <w:spacing w:after="0" w:line="240" w:lineRule="auto"/>
              <w:jc w:val="both"/>
              <w:rPr>
                <w:rFonts w:ascii="Times New Roman" w:hAnsi="Times New Roman"/>
                <w:sz w:val="28"/>
                <w:szCs w:val="28"/>
              </w:rPr>
            </w:pPr>
            <w:r w:rsidRPr="00865DBD">
              <w:rPr>
                <w:rFonts w:ascii="Times New Roman" w:hAnsi="Times New Roman"/>
                <w:sz w:val="28"/>
                <w:szCs w:val="28"/>
              </w:rPr>
              <w:t xml:space="preserve">Порядок надання </w:t>
            </w:r>
            <w:r w:rsidR="000A1685" w:rsidRPr="00323EB6">
              <w:rPr>
                <w:rFonts w:ascii="Times New Roman" w:hAnsi="Times New Roman"/>
                <w:sz w:val="28"/>
                <w:szCs w:val="28"/>
              </w:rPr>
              <w:t>Захисникам і Захисницям України послуг зі</w:t>
            </w:r>
            <w:r w:rsidR="000F66EA">
              <w:rPr>
                <w:rFonts w:ascii="Times New Roman" w:hAnsi="Times New Roman"/>
                <w:sz w:val="28"/>
                <w:szCs w:val="28"/>
              </w:rPr>
              <w:t xml:space="preserve"> </w:t>
            </w:r>
            <w:r w:rsidR="000A1685" w:rsidRPr="00323EB6">
              <w:rPr>
                <w:rFonts w:ascii="Times New Roman" w:hAnsi="Times New Roman"/>
                <w:sz w:val="28"/>
                <w:szCs w:val="28"/>
              </w:rPr>
              <w:t xml:space="preserve">стоматологічної допомоги </w:t>
            </w:r>
          </w:p>
          <w:p w:rsidR="00470D51" w:rsidRPr="00470D51" w:rsidRDefault="00470D51" w:rsidP="000A1685">
            <w:pPr>
              <w:spacing w:after="0" w:line="240" w:lineRule="auto"/>
              <w:jc w:val="both"/>
              <w:rPr>
                <w:rFonts w:ascii="Times New Roman" w:hAnsi="Times New Roman" w:cs="Times New Roman"/>
                <w:sz w:val="10"/>
                <w:szCs w:val="10"/>
              </w:rPr>
            </w:pPr>
          </w:p>
        </w:tc>
        <w:tc>
          <w:tcPr>
            <w:tcW w:w="498" w:type="pct"/>
            <w:shd w:val="clear" w:color="auto" w:fill="auto"/>
          </w:tcPr>
          <w:p w:rsidR="008F2D33" w:rsidRPr="001C0CCD" w:rsidRDefault="008F2D33" w:rsidP="008757B3">
            <w:pPr>
              <w:pStyle w:val="210"/>
              <w:spacing w:line="240" w:lineRule="auto"/>
              <w:jc w:val="left"/>
              <w:outlineLvl w:val="1"/>
              <w:rPr>
                <w:b w:val="0"/>
                <w:szCs w:val="28"/>
              </w:rPr>
            </w:pPr>
          </w:p>
        </w:tc>
      </w:tr>
      <w:tr w:rsidR="000A1685" w:rsidRPr="001C0CCD" w:rsidTr="00C850D6">
        <w:trPr>
          <w:trHeight w:val="20"/>
        </w:trPr>
        <w:tc>
          <w:tcPr>
            <w:tcW w:w="400" w:type="pct"/>
            <w:shd w:val="clear" w:color="auto" w:fill="auto"/>
          </w:tcPr>
          <w:p w:rsidR="000A1685" w:rsidRPr="001C0CCD" w:rsidRDefault="000A1685" w:rsidP="008757B3">
            <w:pPr>
              <w:pStyle w:val="210"/>
              <w:spacing w:line="240" w:lineRule="auto"/>
              <w:jc w:val="left"/>
              <w:outlineLvl w:val="1"/>
              <w:rPr>
                <w:b w:val="0"/>
                <w:szCs w:val="28"/>
              </w:rPr>
            </w:pPr>
          </w:p>
        </w:tc>
        <w:tc>
          <w:tcPr>
            <w:tcW w:w="4102" w:type="pct"/>
            <w:shd w:val="clear" w:color="auto" w:fill="auto"/>
          </w:tcPr>
          <w:p w:rsidR="000A1685" w:rsidRDefault="000A1685" w:rsidP="000A168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Додаток 6</w:t>
            </w:r>
          </w:p>
          <w:p w:rsidR="000A1685" w:rsidRDefault="000A1685" w:rsidP="000A1685">
            <w:pPr>
              <w:spacing w:after="0" w:line="240" w:lineRule="auto"/>
              <w:jc w:val="both"/>
              <w:rPr>
                <w:rFonts w:ascii="Times New Roman" w:hAnsi="Times New Roman"/>
                <w:sz w:val="28"/>
                <w:szCs w:val="28"/>
              </w:rPr>
            </w:pPr>
            <w:r w:rsidRPr="00865DBD">
              <w:rPr>
                <w:rFonts w:ascii="Times New Roman" w:hAnsi="Times New Roman"/>
                <w:sz w:val="28"/>
                <w:szCs w:val="28"/>
              </w:rPr>
              <w:t xml:space="preserve">Порядок </w:t>
            </w:r>
            <w:r w:rsidRPr="001C6C55">
              <w:rPr>
                <w:rFonts w:ascii="Times New Roman" w:hAnsi="Times New Roman"/>
                <w:sz w:val="28"/>
                <w:szCs w:val="28"/>
              </w:rPr>
              <w:t>забезпечення</w:t>
            </w:r>
            <w:r w:rsidR="000F66EA">
              <w:rPr>
                <w:rFonts w:ascii="Times New Roman" w:hAnsi="Times New Roman"/>
                <w:sz w:val="28"/>
                <w:szCs w:val="28"/>
              </w:rPr>
              <w:t xml:space="preserve"> </w:t>
            </w:r>
            <w:r w:rsidRPr="006213EC">
              <w:rPr>
                <w:rFonts w:ascii="Times New Roman" w:hAnsi="Times New Roman"/>
                <w:sz w:val="28"/>
                <w:szCs w:val="28"/>
              </w:rPr>
              <w:t>Захисників і Захисниць України штучни</w:t>
            </w:r>
            <w:r>
              <w:rPr>
                <w:rFonts w:ascii="Times New Roman" w:hAnsi="Times New Roman"/>
                <w:sz w:val="28"/>
                <w:szCs w:val="28"/>
              </w:rPr>
              <w:t>ми кришталиками</w:t>
            </w:r>
          </w:p>
          <w:p w:rsidR="00262241" w:rsidRPr="00865DBD" w:rsidRDefault="00262241" w:rsidP="000A1685">
            <w:pPr>
              <w:spacing w:after="0" w:line="240" w:lineRule="auto"/>
              <w:jc w:val="both"/>
              <w:rPr>
                <w:rFonts w:ascii="Times New Roman" w:hAnsi="Times New Roman" w:cs="Times New Roman"/>
                <w:sz w:val="28"/>
                <w:szCs w:val="28"/>
              </w:rPr>
            </w:pPr>
          </w:p>
        </w:tc>
        <w:tc>
          <w:tcPr>
            <w:tcW w:w="498" w:type="pct"/>
            <w:shd w:val="clear" w:color="auto" w:fill="auto"/>
          </w:tcPr>
          <w:p w:rsidR="000A1685" w:rsidRPr="001C0CCD" w:rsidRDefault="000A1685" w:rsidP="008757B3">
            <w:pPr>
              <w:pStyle w:val="210"/>
              <w:spacing w:line="240" w:lineRule="auto"/>
              <w:jc w:val="left"/>
              <w:outlineLvl w:val="1"/>
              <w:rPr>
                <w:b w:val="0"/>
                <w:szCs w:val="28"/>
              </w:rPr>
            </w:pPr>
          </w:p>
        </w:tc>
      </w:tr>
      <w:tr w:rsidR="00470D51" w:rsidRPr="001C0CCD" w:rsidTr="00470D51">
        <w:trPr>
          <w:trHeight w:val="20"/>
        </w:trPr>
        <w:tc>
          <w:tcPr>
            <w:tcW w:w="400" w:type="pct"/>
            <w:shd w:val="clear" w:color="auto" w:fill="auto"/>
          </w:tcPr>
          <w:p w:rsidR="00470D51" w:rsidRPr="001C0CCD" w:rsidRDefault="00470D51" w:rsidP="008757B3">
            <w:pPr>
              <w:pStyle w:val="210"/>
              <w:spacing w:line="240" w:lineRule="auto"/>
              <w:jc w:val="left"/>
              <w:outlineLvl w:val="1"/>
              <w:rPr>
                <w:b w:val="0"/>
                <w:szCs w:val="28"/>
              </w:rPr>
            </w:pPr>
          </w:p>
        </w:tc>
        <w:tc>
          <w:tcPr>
            <w:tcW w:w="4102" w:type="pct"/>
            <w:shd w:val="clear" w:color="auto" w:fill="auto"/>
          </w:tcPr>
          <w:p w:rsidR="00470D51" w:rsidRPr="00BA334E" w:rsidRDefault="00470D51" w:rsidP="00470D51">
            <w:pPr>
              <w:spacing w:after="0" w:line="240" w:lineRule="auto"/>
              <w:jc w:val="both"/>
              <w:rPr>
                <w:rFonts w:ascii="Times New Roman" w:hAnsi="Times New Roman" w:cs="Times New Roman"/>
                <w:sz w:val="28"/>
                <w:szCs w:val="28"/>
              </w:rPr>
            </w:pPr>
            <w:r w:rsidRPr="00BA334E">
              <w:rPr>
                <w:rFonts w:ascii="Times New Roman" w:hAnsi="Times New Roman" w:cs="Times New Roman"/>
                <w:sz w:val="28"/>
                <w:szCs w:val="28"/>
              </w:rPr>
              <w:t>Додаток 7</w:t>
            </w:r>
          </w:p>
          <w:p w:rsidR="00470D51" w:rsidRDefault="00470D51" w:rsidP="00470D51">
            <w:pPr>
              <w:spacing w:after="0" w:line="240" w:lineRule="auto"/>
              <w:jc w:val="both"/>
              <w:rPr>
                <w:rFonts w:ascii="Times New Roman" w:hAnsi="Times New Roman" w:cs="Times New Roman"/>
                <w:sz w:val="28"/>
                <w:szCs w:val="28"/>
              </w:rPr>
            </w:pPr>
            <w:r w:rsidRPr="00BA334E">
              <w:rPr>
                <w:rFonts w:ascii="Times New Roman" w:hAnsi="Times New Roman"/>
                <w:sz w:val="28"/>
                <w:szCs w:val="28"/>
              </w:rPr>
              <w:t>Порядок виплати одноразової грошової допомоги сім’ям загиблих та особам, постраждалим від акту військової агресії російської федерації, скоєного 19 серпня 2023 року по Чернігівському обласному академічному українському музично-драматичному театру ім. Т.Г.</w:t>
            </w:r>
            <w:r w:rsidR="007A1F5B" w:rsidRPr="00BA334E">
              <w:rPr>
                <w:rFonts w:ascii="Times New Roman" w:hAnsi="Times New Roman"/>
                <w:sz w:val="28"/>
                <w:szCs w:val="28"/>
              </w:rPr>
              <w:t> </w:t>
            </w:r>
            <w:r w:rsidRPr="00BA334E">
              <w:rPr>
                <w:rFonts w:ascii="Times New Roman" w:hAnsi="Times New Roman"/>
                <w:sz w:val="28"/>
                <w:szCs w:val="28"/>
              </w:rPr>
              <w:t>Шевченка</w:t>
            </w:r>
          </w:p>
        </w:tc>
        <w:tc>
          <w:tcPr>
            <w:tcW w:w="498" w:type="pct"/>
            <w:shd w:val="clear" w:color="auto" w:fill="auto"/>
          </w:tcPr>
          <w:p w:rsidR="00470D51" w:rsidRPr="001C0CCD" w:rsidRDefault="00470D51" w:rsidP="008757B3">
            <w:pPr>
              <w:pStyle w:val="210"/>
              <w:spacing w:line="240" w:lineRule="auto"/>
              <w:jc w:val="left"/>
              <w:outlineLvl w:val="1"/>
              <w:rPr>
                <w:b w:val="0"/>
                <w:szCs w:val="28"/>
              </w:rPr>
            </w:pPr>
          </w:p>
        </w:tc>
      </w:tr>
    </w:tbl>
    <w:p w:rsidR="00E2034E" w:rsidRDefault="00E2034E" w:rsidP="00E2034E">
      <w:pPr>
        <w:spacing w:after="0" w:line="240" w:lineRule="auto"/>
        <w:rPr>
          <w:rFonts w:ascii="Times New Roman" w:hAnsi="Times New Roman" w:cs="Times New Roman"/>
          <w:b/>
          <w:sz w:val="4"/>
          <w:szCs w:val="4"/>
        </w:rPr>
      </w:pPr>
    </w:p>
    <w:p w:rsidR="00C850D6" w:rsidRDefault="00C850D6" w:rsidP="00E2034E">
      <w:pPr>
        <w:spacing w:after="0" w:line="240" w:lineRule="auto"/>
        <w:rPr>
          <w:rFonts w:ascii="Times New Roman" w:hAnsi="Times New Roman" w:cs="Times New Roman"/>
          <w:b/>
          <w:sz w:val="4"/>
          <w:szCs w:val="4"/>
        </w:rPr>
      </w:pPr>
    </w:p>
    <w:p w:rsidR="00C850D6" w:rsidRDefault="00C850D6" w:rsidP="00E2034E">
      <w:pPr>
        <w:spacing w:after="0" w:line="240" w:lineRule="auto"/>
        <w:rPr>
          <w:rFonts w:ascii="Times New Roman" w:hAnsi="Times New Roman" w:cs="Times New Roman"/>
          <w:b/>
          <w:sz w:val="4"/>
          <w:szCs w:val="4"/>
        </w:rPr>
      </w:pPr>
    </w:p>
    <w:p w:rsidR="00C850D6" w:rsidRPr="00E2034E" w:rsidRDefault="00C850D6" w:rsidP="00E2034E">
      <w:pPr>
        <w:spacing w:after="0" w:line="240" w:lineRule="auto"/>
        <w:rPr>
          <w:rFonts w:ascii="Times New Roman" w:hAnsi="Times New Roman" w:cs="Times New Roman"/>
          <w:b/>
          <w:sz w:val="4"/>
          <w:szCs w:val="4"/>
        </w:rPr>
      </w:pPr>
    </w:p>
    <w:p w:rsidR="00470D51" w:rsidRDefault="00470D51" w:rsidP="000F66EA">
      <w:pPr>
        <w:spacing w:after="0" w:line="240" w:lineRule="auto"/>
        <w:ind w:left="2124" w:firstLine="708"/>
        <w:jc w:val="center"/>
        <w:rPr>
          <w:rFonts w:ascii="Times New Roman" w:hAnsi="Times New Roman" w:cs="Times New Roman"/>
          <w:b/>
          <w:sz w:val="28"/>
          <w:szCs w:val="28"/>
        </w:rPr>
      </w:pPr>
    </w:p>
    <w:p w:rsidR="00470D51" w:rsidRDefault="00470D51" w:rsidP="000F66EA">
      <w:pPr>
        <w:spacing w:after="0" w:line="240" w:lineRule="auto"/>
        <w:ind w:left="2124" w:firstLine="708"/>
        <w:jc w:val="center"/>
        <w:rPr>
          <w:rFonts w:ascii="Times New Roman" w:hAnsi="Times New Roman" w:cs="Times New Roman"/>
          <w:b/>
          <w:sz w:val="28"/>
          <w:szCs w:val="28"/>
        </w:rPr>
      </w:pPr>
    </w:p>
    <w:p w:rsidR="00470D51" w:rsidRDefault="00470D51" w:rsidP="000F66EA">
      <w:pPr>
        <w:spacing w:after="0" w:line="240" w:lineRule="auto"/>
        <w:ind w:left="2124" w:firstLine="708"/>
        <w:jc w:val="center"/>
        <w:rPr>
          <w:rFonts w:ascii="Times New Roman" w:hAnsi="Times New Roman" w:cs="Times New Roman"/>
          <w:b/>
          <w:sz w:val="28"/>
          <w:szCs w:val="28"/>
        </w:rPr>
      </w:pPr>
    </w:p>
    <w:p w:rsidR="00470D51" w:rsidRDefault="00470D51" w:rsidP="000F66EA">
      <w:pPr>
        <w:spacing w:after="0" w:line="240" w:lineRule="auto"/>
        <w:ind w:left="2124" w:firstLine="708"/>
        <w:jc w:val="center"/>
        <w:rPr>
          <w:rFonts w:ascii="Times New Roman" w:hAnsi="Times New Roman" w:cs="Times New Roman"/>
          <w:b/>
          <w:sz w:val="28"/>
          <w:szCs w:val="28"/>
        </w:rPr>
      </w:pPr>
    </w:p>
    <w:p w:rsidR="00470D51" w:rsidRDefault="00470D51" w:rsidP="000F66EA">
      <w:pPr>
        <w:spacing w:after="0" w:line="240" w:lineRule="auto"/>
        <w:ind w:left="2124" w:firstLine="708"/>
        <w:jc w:val="center"/>
        <w:rPr>
          <w:rFonts w:ascii="Times New Roman" w:hAnsi="Times New Roman" w:cs="Times New Roman"/>
          <w:b/>
          <w:sz w:val="28"/>
          <w:szCs w:val="28"/>
        </w:rPr>
      </w:pPr>
    </w:p>
    <w:p w:rsidR="00470D51" w:rsidRDefault="00470D51" w:rsidP="000F66EA">
      <w:pPr>
        <w:spacing w:after="0" w:line="240" w:lineRule="auto"/>
        <w:ind w:left="2124" w:firstLine="708"/>
        <w:jc w:val="center"/>
        <w:rPr>
          <w:rFonts w:ascii="Times New Roman" w:hAnsi="Times New Roman" w:cs="Times New Roman"/>
          <w:b/>
          <w:sz w:val="28"/>
          <w:szCs w:val="28"/>
        </w:rPr>
      </w:pPr>
    </w:p>
    <w:p w:rsidR="00470D51" w:rsidRDefault="00470D51" w:rsidP="000F66EA">
      <w:pPr>
        <w:spacing w:after="0" w:line="240" w:lineRule="auto"/>
        <w:ind w:left="2124" w:firstLine="708"/>
        <w:jc w:val="center"/>
        <w:rPr>
          <w:rFonts w:ascii="Times New Roman" w:hAnsi="Times New Roman" w:cs="Times New Roman"/>
          <w:b/>
          <w:sz w:val="28"/>
          <w:szCs w:val="28"/>
        </w:rPr>
      </w:pPr>
    </w:p>
    <w:p w:rsidR="00470D51" w:rsidRDefault="00470D51" w:rsidP="000F66EA">
      <w:pPr>
        <w:spacing w:after="0" w:line="240" w:lineRule="auto"/>
        <w:ind w:left="2124" w:firstLine="708"/>
        <w:jc w:val="center"/>
        <w:rPr>
          <w:rFonts w:ascii="Times New Roman" w:hAnsi="Times New Roman" w:cs="Times New Roman"/>
          <w:b/>
          <w:sz w:val="28"/>
          <w:szCs w:val="28"/>
        </w:rPr>
      </w:pPr>
    </w:p>
    <w:p w:rsidR="00470D51" w:rsidRDefault="00470D51" w:rsidP="000F66EA">
      <w:pPr>
        <w:spacing w:after="0" w:line="240" w:lineRule="auto"/>
        <w:ind w:left="2124" w:firstLine="708"/>
        <w:jc w:val="center"/>
        <w:rPr>
          <w:rFonts w:ascii="Times New Roman" w:hAnsi="Times New Roman" w:cs="Times New Roman"/>
          <w:b/>
          <w:sz w:val="28"/>
          <w:szCs w:val="28"/>
        </w:rPr>
      </w:pPr>
    </w:p>
    <w:p w:rsidR="00470D51" w:rsidRDefault="00470D51" w:rsidP="000F66EA">
      <w:pPr>
        <w:spacing w:after="0" w:line="240" w:lineRule="auto"/>
        <w:ind w:left="2124" w:firstLine="708"/>
        <w:jc w:val="center"/>
        <w:rPr>
          <w:rFonts w:ascii="Times New Roman" w:hAnsi="Times New Roman" w:cs="Times New Roman"/>
          <w:b/>
          <w:sz w:val="28"/>
          <w:szCs w:val="28"/>
        </w:rPr>
      </w:pPr>
    </w:p>
    <w:p w:rsidR="00470D51" w:rsidRDefault="00470D51" w:rsidP="000F66EA">
      <w:pPr>
        <w:spacing w:after="0" w:line="240" w:lineRule="auto"/>
        <w:ind w:left="2124" w:firstLine="708"/>
        <w:jc w:val="center"/>
        <w:rPr>
          <w:rFonts w:ascii="Times New Roman" w:hAnsi="Times New Roman" w:cs="Times New Roman"/>
          <w:b/>
          <w:sz w:val="28"/>
          <w:szCs w:val="28"/>
        </w:rPr>
      </w:pPr>
    </w:p>
    <w:p w:rsidR="00470D51" w:rsidRDefault="00470D51" w:rsidP="000F66EA">
      <w:pPr>
        <w:spacing w:after="0" w:line="240" w:lineRule="auto"/>
        <w:ind w:left="2124" w:firstLine="708"/>
        <w:jc w:val="center"/>
        <w:rPr>
          <w:rFonts w:ascii="Times New Roman" w:hAnsi="Times New Roman" w:cs="Times New Roman"/>
          <w:b/>
          <w:sz w:val="28"/>
          <w:szCs w:val="28"/>
        </w:rPr>
      </w:pPr>
    </w:p>
    <w:p w:rsidR="00470D51" w:rsidRDefault="00470D51" w:rsidP="000F66EA">
      <w:pPr>
        <w:spacing w:after="0" w:line="240" w:lineRule="auto"/>
        <w:ind w:left="2124" w:firstLine="708"/>
        <w:jc w:val="center"/>
        <w:rPr>
          <w:rFonts w:ascii="Times New Roman" w:hAnsi="Times New Roman" w:cs="Times New Roman"/>
          <w:b/>
          <w:sz w:val="28"/>
          <w:szCs w:val="28"/>
        </w:rPr>
      </w:pPr>
    </w:p>
    <w:p w:rsidR="00470D51" w:rsidRDefault="00470D51" w:rsidP="000F66EA">
      <w:pPr>
        <w:spacing w:after="0" w:line="240" w:lineRule="auto"/>
        <w:ind w:left="2124" w:firstLine="708"/>
        <w:jc w:val="center"/>
        <w:rPr>
          <w:rFonts w:ascii="Times New Roman" w:hAnsi="Times New Roman" w:cs="Times New Roman"/>
          <w:b/>
          <w:sz w:val="28"/>
          <w:szCs w:val="28"/>
        </w:rPr>
      </w:pPr>
    </w:p>
    <w:p w:rsidR="00470D51" w:rsidRDefault="00470D51" w:rsidP="000F66EA">
      <w:pPr>
        <w:spacing w:after="0" w:line="240" w:lineRule="auto"/>
        <w:ind w:left="2124" w:firstLine="708"/>
        <w:jc w:val="center"/>
        <w:rPr>
          <w:rFonts w:ascii="Times New Roman" w:hAnsi="Times New Roman" w:cs="Times New Roman"/>
          <w:b/>
          <w:sz w:val="28"/>
          <w:szCs w:val="28"/>
        </w:rPr>
      </w:pPr>
    </w:p>
    <w:p w:rsidR="00470D51" w:rsidRDefault="00470D51" w:rsidP="000F66EA">
      <w:pPr>
        <w:spacing w:after="0" w:line="240" w:lineRule="auto"/>
        <w:ind w:left="2124" w:firstLine="708"/>
        <w:jc w:val="center"/>
        <w:rPr>
          <w:rFonts w:ascii="Times New Roman" w:hAnsi="Times New Roman" w:cs="Times New Roman"/>
          <w:b/>
          <w:sz w:val="28"/>
          <w:szCs w:val="28"/>
        </w:rPr>
      </w:pPr>
    </w:p>
    <w:p w:rsidR="00470D51" w:rsidRDefault="00470D51" w:rsidP="000F66EA">
      <w:pPr>
        <w:spacing w:after="0" w:line="240" w:lineRule="auto"/>
        <w:ind w:left="2124" w:firstLine="708"/>
        <w:jc w:val="center"/>
        <w:rPr>
          <w:rFonts w:ascii="Times New Roman" w:hAnsi="Times New Roman" w:cs="Times New Roman"/>
          <w:b/>
          <w:sz w:val="28"/>
          <w:szCs w:val="28"/>
        </w:rPr>
      </w:pPr>
    </w:p>
    <w:p w:rsidR="00470D51" w:rsidRDefault="00470D51" w:rsidP="000F66EA">
      <w:pPr>
        <w:spacing w:after="0" w:line="240" w:lineRule="auto"/>
        <w:ind w:left="2124" w:firstLine="708"/>
        <w:jc w:val="center"/>
        <w:rPr>
          <w:rFonts w:ascii="Times New Roman" w:hAnsi="Times New Roman" w:cs="Times New Roman"/>
          <w:b/>
          <w:sz w:val="28"/>
          <w:szCs w:val="28"/>
        </w:rPr>
      </w:pPr>
    </w:p>
    <w:p w:rsidR="00470D51" w:rsidRDefault="00470D51" w:rsidP="000F66EA">
      <w:pPr>
        <w:spacing w:after="0" w:line="240" w:lineRule="auto"/>
        <w:ind w:left="2124" w:firstLine="708"/>
        <w:jc w:val="center"/>
        <w:rPr>
          <w:rFonts w:ascii="Times New Roman" w:hAnsi="Times New Roman" w:cs="Times New Roman"/>
          <w:b/>
          <w:sz w:val="28"/>
          <w:szCs w:val="28"/>
        </w:rPr>
      </w:pPr>
    </w:p>
    <w:p w:rsidR="00470D51" w:rsidRDefault="00470D51" w:rsidP="000F66EA">
      <w:pPr>
        <w:spacing w:after="0" w:line="240" w:lineRule="auto"/>
        <w:ind w:left="2124" w:firstLine="708"/>
        <w:jc w:val="center"/>
        <w:rPr>
          <w:rFonts w:ascii="Times New Roman" w:hAnsi="Times New Roman" w:cs="Times New Roman"/>
          <w:b/>
          <w:sz w:val="28"/>
          <w:szCs w:val="28"/>
        </w:rPr>
      </w:pPr>
    </w:p>
    <w:p w:rsidR="00470D51" w:rsidRDefault="00470D51" w:rsidP="000F66EA">
      <w:pPr>
        <w:spacing w:after="0" w:line="240" w:lineRule="auto"/>
        <w:ind w:left="2124" w:firstLine="708"/>
        <w:jc w:val="center"/>
        <w:rPr>
          <w:rFonts w:ascii="Times New Roman" w:hAnsi="Times New Roman" w:cs="Times New Roman"/>
          <w:b/>
          <w:sz w:val="28"/>
          <w:szCs w:val="28"/>
        </w:rPr>
      </w:pPr>
    </w:p>
    <w:p w:rsidR="00470D51" w:rsidRDefault="00470D51" w:rsidP="000F66EA">
      <w:pPr>
        <w:spacing w:after="0" w:line="240" w:lineRule="auto"/>
        <w:ind w:left="2124" w:firstLine="708"/>
        <w:jc w:val="center"/>
        <w:rPr>
          <w:rFonts w:ascii="Times New Roman" w:hAnsi="Times New Roman" w:cs="Times New Roman"/>
          <w:b/>
          <w:sz w:val="28"/>
          <w:szCs w:val="28"/>
        </w:rPr>
      </w:pPr>
    </w:p>
    <w:p w:rsidR="00470D51" w:rsidRDefault="00470D51" w:rsidP="000F66EA">
      <w:pPr>
        <w:spacing w:after="0" w:line="240" w:lineRule="auto"/>
        <w:ind w:left="2124" w:firstLine="708"/>
        <w:jc w:val="center"/>
        <w:rPr>
          <w:rFonts w:ascii="Times New Roman" w:hAnsi="Times New Roman" w:cs="Times New Roman"/>
          <w:b/>
          <w:sz w:val="28"/>
          <w:szCs w:val="28"/>
        </w:rPr>
      </w:pPr>
    </w:p>
    <w:p w:rsidR="00470D51" w:rsidRDefault="00470D51" w:rsidP="000F66EA">
      <w:pPr>
        <w:spacing w:after="0" w:line="240" w:lineRule="auto"/>
        <w:ind w:left="2124" w:firstLine="708"/>
        <w:jc w:val="center"/>
        <w:rPr>
          <w:rFonts w:ascii="Times New Roman" w:hAnsi="Times New Roman" w:cs="Times New Roman"/>
          <w:b/>
          <w:sz w:val="28"/>
          <w:szCs w:val="28"/>
        </w:rPr>
      </w:pPr>
    </w:p>
    <w:p w:rsidR="00470D51" w:rsidRDefault="00470D51" w:rsidP="000F66EA">
      <w:pPr>
        <w:spacing w:after="0" w:line="240" w:lineRule="auto"/>
        <w:ind w:left="2124" w:firstLine="708"/>
        <w:jc w:val="center"/>
        <w:rPr>
          <w:rFonts w:ascii="Times New Roman" w:hAnsi="Times New Roman" w:cs="Times New Roman"/>
          <w:b/>
          <w:sz w:val="28"/>
          <w:szCs w:val="28"/>
        </w:rPr>
      </w:pPr>
    </w:p>
    <w:p w:rsidR="00470D51" w:rsidRDefault="00470D51" w:rsidP="000F66EA">
      <w:pPr>
        <w:spacing w:after="0" w:line="240" w:lineRule="auto"/>
        <w:ind w:left="2124" w:firstLine="708"/>
        <w:jc w:val="center"/>
        <w:rPr>
          <w:rFonts w:ascii="Times New Roman" w:hAnsi="Times New Roman" w:cs="Times New Roman"/>
          <w:b/>
          <w:sz w:val="28"/>
          <w:szCs w:val="28"/>
        </w:rPr>
      </w:pPr>
    </w:p>
    <w:p w:rsidR="00470D51" w:rsidRDefault="00470D51" w:rsidP="000F66EA">
      <w:pPr>
        <w:spacing w:after="0" w:line="240" w:lineRule="auto"/>
        <w:ind w:left="2124" w:firstLine="708"/>
        <w:jc w:val="center"/>
        <w:rPr>
          <w:rFonts w:ascii="Times New Roman" w:hAnsi="Times New Roman" w:cs="Times New Roman"/>
          <w:b/>
          <w:sz w:val="28"/>
          <w:szCs w:val="28"/>
        </w:rPr>
      </w:pPr>
    </w:p>
    <w:p w:rsidR="00470D51" w:rsidRDefault="00470D51" w:rsidP="000F66EA">
      <w:pPr>
        <w:spacing w:after="0" w:line="240" w:lineRule="auto"/>
        <w:ind w:left="2124" w:firstLine="708"/>
        <w:jc w:val="center"/>
        <w:rPr>
          <w:rFonts w:ascii="Times New Roman" w:hAnsi="Times New Roman" w:cs="Times New Roman"/>
          <w:b/>
          <w:sz w:val="28"/>
          <w:szCs w:val="28"/>
        </w:rPr>
      </w:pPr>
    </w:p>
    <w:p w:rsidR="00470D51" w:rsidRDefault="00470D51" w:rsidP="000F66EA">
      <w:pPr>
        <w:spacing w:after="0" w:line="240" w:lineRule="auto"/>
        <w:ind w:left="2124" w:firstLine="708"/>
        <w:jc w:val="center"/>
        <w:rPr>
          <w:rFonts w:ascii="Times New Roman" w:hAnsi="Times New Roman" w:cs="Times New Roman"/>
          <w:b/>
          <w:sz w:val="28"/>
          <w:szCs w:val="28"/>
        </w:rPr>
      </w:pPr>
    </w:p>
    <w:p w:rsidR="00470D51" w:rsidRDefault="00470D51" w:rsidP="000F66EA">
      <w:pPr>
        <w:spacing w:after="0" w:line="240" w:lineRule="auto"/>
        <w:ind w:left="2124" w:firstLine="708"/>
        <w:jc w:val="center"/>
        <w:rPr>
          <w:rFonts w:ascii="Times New Roman" w:hAnsi="Times New Roman" w:cs="Times New Roman"/>
          <w:b/>
          <w:sz w:val="28"/>
          <w:szCs w:val="28"/>
        </w:rPr>
      </w:pPr>
    </w:p>
    <w:p w:rsidR="00470D51" w:rsidRDefault="00470D51" w:rsidP="000F66EA">
      <w:pPr>
        <w:spacing w:after="0" w:line="240" w:lineRule="auto"/>
        <w:ind w:left="2124" w:firstLine="708"/>
        <w:jc w:val="center"/>
        <w:rPr>
          <w:rFonts w:ascii="Times New Roman" w:hAnsi="Times New Roman" w:cs="Times New Roman"/>
          <w:b/>
          <w:sz w:val="28"/>
          <w:szCs w:val="28"/>
        </w:rPr>
      </w:pPr>
    </w:p>
    <w:p w:rsidR="00470D51" w:rsidRDefault="00470D51" w:rsidP="000F66EA">
      <w:pPr>
        <w:spacing w:after="0" w:line="240" w:lineRule="auto"/>
        <w:ind w:left="2124" w:firstLine="708"/>
        <w:jc w:val="center"/>
        <w:rPr>
          <w:rFonts w:ascii="Times New Roman" w:hAnsi="Times New Roman" w:cs="Times New Roman"/>
          <w:b/>
          <w:sz w:val="28"/>
          <w:szCs w:val="28"/>
        </w:rPr>
      </w:pPr>
    </w:p>
    <w:p w:rsidR="00470D51" w:rsidRDefault="00470D51" w:rsidP="000F66EA">
      <w:pPr>
        <w:spacing w:after="0" w:line="240" w:lineRule="auto"/>
        <w:ind w:left="2124" w:firstLine="708"/>
        <w:jc w:val="center"/>
        <w:rPr>
          <w:rFonts w:ascii="Times New Roman" w:hAnsi="Times New Roman" w:cs="Times New Roman"/>
          <w:b/>
          <w:sz w:val="28"/>
          <w:szCs w:val="28"/>
        </w:rPr>
      </w:pPr>
    </w:p>
    <w:p w:rsidR="00470D51" w:rsidRDefault="00470D51" w:rsidP="000F66EA">
      <w:pPr>
        <w:spacing w:after="0" w:line="240" w:lineRule="auto"/>
        <w:ind w:left="2124" w:firstLine="708"/>
        <w:jc w:val="center"/>
        <w:rPr>
          <w:rFonts w:ascii="Times New Roman" w:hAnsi="Times New Roman" w:cs="Times New Roman"/>
          <w:b/>
          <w:sz w:val="28"/>
          <w:szCs w:val="28"/>
        </w:rPr>
      </w:pPr>
    </w:p>
    <w:p w:rsidR="00470D51" w:rsidRDefault="00470D51" w:rsidP="000F66EA">
      <w:pPr>
        <w:spacing w:after="0" w:line="240" w:lineRule="auto"/>
        <w:ind w:left="2124" w:firstLine="708"/>
        <w:jc w:val="center"/>
        <w:rPr>
          <w:rFonts w:ascii="Times New Roman" w:hAnsi="Times New Roman" w:cs="Times New Roman"/>
          <w:b/>
          <w:sz w:val="28"/>
          <w:szCs w:val="28"/>
        </w:rPr>
      </w:pPr>
    </w:p>
    <w:p w:rsidR="00470D51" w:rsidRDefault="00470D51" w:rsidP="000F66EA">
      <w:pPr>
        <w:spacing w:after="0" w:line="240" w:lineRule="auto"/>
        <w:ind w:left="2124" w:firstLine="708"/>
        <w:jc w:val="center"/>
        <w:rPr>
          <w:rFonts w:ascii="Times New Roman" w:hAnsi="Times New Roman" w:cs="Times New Roman"/>
          <w:b/>
          <w:sz w:val="28"/>
          <w:szCs w:val="28"/>
        </w:rPr>
      </w:pPr>
    </w:p>
    <w:p w:rsidR="00470D51" w:rsidRDefault="00470D51" w:rsidP="000F66EA">
      <w:pPr>
        <w:spacing w:after="0" w:line="240" w:lineRule="auto"/>
        <w:ind w:left="2124" w:firstLine="708"/>
        <w:jc w:val="center"/>
        <w:rPr>
          <w:rFonts w:ascii="Times New Roman" w:hAnsi="Times New Roman" w:cs="Times New Roman"/>
          <w:b/>
          <w:sz w:val="28"/>
          <w:szCs w:val="28"/>
        </w:rPr>
      </w:pPr>
    </w:p>
    <w:p w:rsidR="00470D51" w:rsidRDefault="00470D51" w:rsidP="000F66EA">
      <w:pPr>
        <w:spacing w:after="0" w:line="240" w:lineRule="auto"/>
        <w:ind w:left="2124" w:firstLine="708"/>
        <w:jc w:val="center"/>
        <w:rPr>
          <w:rFonts w:ascii="Times New Roman" w:hAnsi="Times New Roman" w:cs="Times New Roman"/>
          <w:b/>
          <w:sz w:val="28"/>
          <w:szCs w:val="28"/>
        </w:rPr>
      </w:pPr>
    </w:p>
    <w:p w:rsidR="00262241" w:rsidRDefault="00262241" w:rsidP="000F66EA">
      <w:pPr>
        <w:spacing w:after="0" w:line="240" w:lineRule="auto"/>
        <w:ind w:left="2124" w:firstLine="708"/>
        <w:jc w:val="center"/>
        <w:rPr>
          <w:rFonts w:ascii="Times New Roman" w:hAnsi="Times New Roman" w:cs="Times New Roman"/>
          <w:b/>
          <w:sz w:val="28"/>
          <w:szCs w:val="28"/>
        </w:rPr>
      </w:pPr>
    </w:p>
    <w:p w:rsidR="00470D51" w:rsidRPr="00470D51" w:rsidRDefault="00470D51" w:rsidP="000F66EA">
      <w:pPr>
        <w:spacing w:after="0" w:line="240" w:lineRule="auto"/>
        <w:ind w:left="2124" w:firstLine="708"/>
        <w:jc w:val="center"/>
        <w:rPr>
          <w:rFonts w:ascii="Times New Roman" w:hAnsi="Times New Roman" w:cs="Times New Roman"/>
          <w:b/>
          <w:sz w:val="10"/>
          <w:szCs w:val="10"/>
        </w:rPr>
      </w:pPr>
    </w:p>
    <w:p w:rsidR="00E2034E" w:rsidRDefault="00470D51" w:rsidP="00470D51">
      <w:pPr>
        <w:spacing w:after="0" w:line="240" w:lineRule="auto"/>
        <w:ind w:left="2124" w:firstLine="708"/>
        <w:rPr>
          <w:rFonts w:ascii="Times New Roman" w:hAnsi="Times New Roman" w:cs="Times New Roman"/>
          <w:b/>
          <w:sz w:val="28"/>
          <w:szCs w:val="28"/>
        </w:rPr>
      </w:pPr>
      <w:r>
        <w:rPr>
          <w:rFonts w:ascii="Times New Roman" w:hAnsi="Times New Roman" w:cs="Times New Roman"/>
          <w:b/>
          <w:sz w:val="28"/>
          <w:szCs w:val="28"/>
        </w:rPr>
        <w:t xml:space="preserve">    І.П</w:t>
      </w:r>
      <w:r w:rsidR="00916C29" w:rsidRPr="001C0CCD">
        <w:rPr>
          <w:rFonts w:ascii="Times New Roman" w:hAnsi="Times New Roman" w:cs="Times New Roman"/>
          <w:b/>
          <w:sz w:val="28"/>
          <w:szCs w:val="28"/>
        </w:rPr>
        <w:t>АСПОРТ</w:t>
      </w:r>
    </w:p>
    <w:p w:rsidR="00916C29" w:rsidRPr="001C0CCD" w:rsidRDefault="005636B4" w:rsidP="00E2034E">
      <w:pPr>
        <w:spacing w:after="0" w:line="240" w:lineRule="auto"/>
        <w:jc w:val="center"/>
        <w:rPr>
          <w:rFonts w:ascii="Times New Roman" w:hAnsi="Times New Roman" w:cs="Times New Roman"/>
          <w:sz w:val="28"/>
          <w:szCs w:val="28"/>
        </w:rPr>
      </w:pPr>
      <w:r w:rsidRPr="001C0CCD">
        <w:rPr>
          <w:rFonts w:ascii="Times New Roman" w:hAnsi="Times New Roman" w:cs="Times New Roman"/>
          <w:sz w:val="28"/>
          <w:szCs w:val="28"/>
        </w:rPr>
        <w:t xml:space="preserve">Програми соціальної підтримки </w:t>
      </w:r>
      <w:r w:rsidR="00997C59" w:rsidRPr="001C0CCD">
        <w:rPr>
          <w:rFonts w:ascii="Times New Roman" w:hAnsi="Times New Roman" w:cs="Times New Roman"/>
          <w:sz w:val="28"/>
          <w:szCs w:val="28"/>
        </w:rPr>
        <w:t xml:space="preserve">Захисників і </w:t>
      </w:r>
      <w:r w:rsidRPr="001C0CCD">
        <w:rPr>
          <w:rFonts w:ascii="Times New Roman" w:hAnsi="Times New Roman" w:cs="Times New Roman"/>
          <w:sz w:val="28"/>
          <w:szCs w:val="28"/>
        </w:rPr>
        <w:t>Захисниць України, членів їх сімей, а також членів сімей військовослужбовців, які загинули (пропали безвісти) в Афганістані при виконанні інтернаціонального обов’язку,                                                                          у Чернігівській області на 2019-2023 роки</w:t>
      </w:r>
    </w:p>
    <w:p w:rsidR="00333BA1" w:rsidRPr="001C0CCD" w:rsidRDefault="00333BA1" w:rsidP="005636B4">
      <w:pPr>
        <w:spacing w:after="0" w:line="240" w:lineRule="auto"/>
        <w:jc w:val="center"/>
        <w:rPr>
          <w:rFonts w:ascii="Times New Roman" w:hAnsi="Times New Roman" w:cs="Times New Roman"/>
          <w:sz w:val="28"/>
          <w:szCs w:val="28"/>
        </w:rPr>
      </w:pPr>
    </w:p>
    <w:tbl>
      <w:tblPr>
        <w:tblW w:w="9874" w:type="dxa"/>
        <w:tblInd w:w="-10" w:type="dxa"/>
        <w:tblLayout w:type="fixed"/>
        <w:tblLook w:val="0000" w:firstRow="0" w:lastRow="0" w:firstColumn="0" w:lastColumn="0" w:noHBand="0" w:noVBand="0"/>
      </w:tblPr>
      <w:tblGrid>
        <w:gridCol w:w="544"/>
        <w:gridCol w:w="2409"/>
        <w:gridCol w:w="1276"/>
        <w:gridCol w:w="1559"/>
        <w:gridCol w:w="1418"/>
        <w:gridCol w:w="1423"/>
        <w:gridCol w:w="1245"/>
      </w:tblGrid>
      <w:tr w:rsidR="00916C29" w:rsidRPr="001C0CCD">
        <w:trPr>
          <w:trHeight w:val="552"/>
        </w:trPr>
        <w:tc>
          <w:tcPr>
            <w:tcW w:w="544" w:type="dxa"/>
            <w:tcBorders>
              <w:top w:val="single" w:sz="4" w:space="0" w:color="000000"/>
              <w:left w:val="single" w:sz="4" w:space="0" w:color="000000"/>
              <w:bottom w:val="single" w:sz="4" w:space="0" w:color="000000"/>
            </w:tcBorders>
            <w:shd w:val="clear" w:color="auto" w:fill="auto"/>
          </w:tcPr>
          <w:p w:rsidR="00916C29" w:rsidRPr="001C0CCD" w:rsidRDefault="00916C29" w:rsidP="00A713B9">
            <w:pPr>
              <w:spacing w:after="0" w:line="240" w:lineRule="auto"/>
              <w:ind w:right="-108"/>
              <w:jc w:val="both"/>
            </w:pPr>
            <w:r w:rsidRPr="001C0CCD">
              <w:rPr>
                <w:rFonts w:ascii="Times New Roman" w:hAnsi="Times New Roman" w:cs="Times New Roman"/>
                <w:sz w:val="28"/>
                <w:szCs w:val="28"/>
              </w:rPr>
              <w:t>№з/п</w:t>
            </w:r>
          </w:p>
        </w:tc>
        <w:tc>
          <w:tcPr>
            <w:tcW w:w="9330" w:type="dxa"/>
            <w:gridSpan w:val="6"/>
            <w:tcBorders>
              <w:top w:val="single" w:sz="4" w:space="0" w:color="000000"/>
              <w:left w:val="single" w:sz="4" w:space="0" w:color="000000"/>
              <w:bottom w:val="single" w:sz="4" w:space="0" w:color="000000"/>
              <w:right w:val="single" w:sz="4" w:space="0" w:color="000000"/>
            </w:tcBorders>
            <w:shd w:val="clear" w:color="auto" w:fill="auto"/>
          </w:tcPr>
          <w:p w:rsidR="00916C29" w:rsidRPr="001C0CCD" w:rsidRDefault="00916C29" w:rsidP="00FA5DC5">
            <w:pPr>
              <w:spacing w:after="0" w:line="240" w:lineRule="auto"/>
              <w:jc w:val="center"/>
            </w:pPr>
            <w:r w:rsidRPr="001C0CCD">
              <w:rPr>
                <w:rFonts w:ascii="Times New Roman" w:hAnsi="Times New Roman" w:cs="Times New Roman"/>
                <w:sz w:val="28"/>
                <w:szCs w:val="28"/>
              </w:rPr>
              <w:t>Загальна характеристика Програми</w:t>
            </w:r>
          </w:p>
        </w:tc>
      </w:tr>
      <w:tr w:rsidR="00916C29" w:rsidRPr="001C0CCD">
        <w:tc>
          <w:tcPr>
            <w:tcW w:w="544" w:type="dxa"/>
            <w:tcBorders>
              <w:top w:val="single" w:sz="4" w:space="0" w:color="000000"/>
              <w:left w:val="single" w:sz="4" w:space="0" w:color="000000"/>
              <w:bottom w:val="single" w:sz="4" w:space="0" w:color="000000"/>
            </w:tcBorders>
            <w:shd w:val="clear" w:color="auto" w:fill="auto"/>
          </w:tcPr>
          <w:p w:rsidR="00916C29" w:rsidRPr="001C0CCD" w:rsidRDefault="00916C29" w:rsidP="003F4F6A">
            <w:pPr>
              <w:spacing w:after="0" w:line="240" w:lineRule="auto"/>
              <w:ind w:left="-132"/>
              <w:jc w:val="right"/>
            </w:pPr>
            <w:r w:rsidRPr="001C0CCD">
              <w:rPr>
                <w:rFonts w:ascii="Times New Roman" w:hAnsi="Times New Roman" w:cs="Times New Roman"/>
                <w:sz w:val="28"/>
                <w:szCs w:val="28"/>
              </w:rPr>
              <w:t>1.</w:t>
            </w:r>
          </w:p>
        </w:tc>
        <w:tc>
          <w:tcPr>
            <w:tcW w:w="2409" w:type="dxa"/>
            <w:tcBorders>
              <w:top w:val="single" w:sz="4" w:space="0" w:color="000000"/>
              <w:left w:val="single" w:sz="4" w:space="0" w:color="000000"/>
              <w:bottom w:val="single" w:sz="4" w:space="0" w:color="000000"/>
            </w:tcBorders>
            <w:shd w:val="clear" w:color="auto" w:fill="auto"/>
          </w:tcPr>
          <w:p w:rsidR="00916C29" w:rsidRPr="001C0CCD" w:rsidRDefault="00916C29" w:rsidP="00B51E45">
            <w:pPr>
              <w:spacing w:after="0" w:line="240" w:lineRule="auto"/>
              <w:rPr>
                <w:rFonts w:ascii="Times New Roman" w:hAnsi="Times New Roman" w:cs="Times New Roman"/>
                <w:sz w:val="28"/>
                <w:szCs w:val="28"/>
              </w:rPr>
            </w:pPr>
            <w:r w:rsidRPr="001C0CCD">
              <w:rPr>
                <w:rFonts w:ascii="Times New Roman" w:hAnsi="Times New Roman" w:cs="Times New Roman"/>
                <w:sz w:val="28"/>
                <w:szCs w:val="28"/>
              </w:rPr>
              <w:t xml:space="preserve">Ініціатор розроблення </w:t>
            </w:r>
            <w:r w:rsidR="00C568D1" w:rsidRPr="001C0CCD">
              <w:rPr>
                <w:rFonts w:ascii="Times New Roman" w:hAnsi="Times New Roman" w:cs="Times New Roman"/>
                <w:sz w:val="28"/>
                <w:szCs w:val="28"/>
              </w:rPr>
              <w:t>П</w:t>
            </w:r>
            <w:r w:rsidRPr="001C0CCD">
              <w:rPr>
                <w:rFonts w:ascii="Times New Roman" w:hAnsi="Times New Roman" w:cs="Times New Roman"/>
                <w:sz w:val="28"/>
                <w:szCs w:val="28"/>
              </w:rPr>
              <w:t>рограми</w:t>
            </w:r>
          </w:p>
          <w:p w:rsidR="0034575D" w:rsidRPr="001C0CCD" w:rsidRDefault="0034575D" w:rsidP="00B51E45">
            <w:pPr>
              <w:spacing w:after="0" w:line="240" w:lineRule="auto"/>
            </w:pPr>
          </w:p>
        </w:tc>
        <w:tc>
          <w:tcPr>
            <w:tcW w:w="6921" w:type="dxa"/>
            <w:gridSpan w:val="5"/>
            <w:tcBorders>
              <w:top w:val="single" w:sz="4" w:space="0" w:color="000000"/>
              <w:left w:val="single" w:sz="4" w:space="0" w:color="000000"/>
              <w:bottom w:val="single" w:sz="4" w:space="0" w:color="000000"/>
              <w:right w:val="single" w:sz="4" w:space="0" w:color="000000"/>
            </w:tcBorders>
            <w:shd w:val="clear" w:color="auto" w:fill="auto"/>
          </w:tcPr>
          <w:p w:rsidR="00916C29" w:rsidRPr="001C0CCD" w:rsidRDefault="00916C29" w:rsidP="00A713B9">
            <w:pPr>
              <w:spacing w:after="0" w:line="240" w:lineRule="auto"/>
              <w:jc w:val="both"/>
            </w:pPr>
            <w:r w:rsidRPr="001C0CCD">
              <w:rPr>
                <w:rFonts w:ascii="Times New Roman" w:hAnsi="Times New Roman" w:cs="Times New Roman"/>
                <w:sz w:val="28"/>
                <w:szCs w:val="28"/>
              </w:rPr>
              <w:t>Департамент соціального захисту населення обласної державної адміністрації</w:t>
            </w:r>
          </w:p>
        </w:tc>
      </w:tr>
      <w:tr w:rsidR="00916C29" w:rsidRPr="001C0CCD">
        <w:tc>
          <w:tcPr>
            <w:tcW w:w="544" w:type="dxa"/>
            <w:tcBorders>
              <w:top w:val="single" w:sz="4" w:space="0" w:color="000000"/>
              <w:left w:val="single" w:sz="4" w:space="0" w:color="000000"/>
              <w:bottom w:val="single" w:sz="4" w:space="0" w:color="000000"/>
            </w:tcBorders>
            <w:shd w:val="clear" w:color="auto" w:fill="auto"/>
          </w:tcPr>
          <w:p w:rsidR="00916C29" w:rsidRPr="001C0CCD" w:rsidRDefault="00916C29" w:rsidP="003F4F6A">
            <w:pPr>
              <w:snapToGrid w:val="0"/>
              <w:spacing w:after="0" w:line="240" w:lineRule="auto"/>
              <w:ind w:left="-132"/>
              <w:jc w:val="right"/>
              <w:rPr>
                <w:rFonts w:ascii="Times New Roman" w:hAnsi="Times New Roman" w:cs="Times New Roman"/>
                <w:sz w:val="28"/>
                <w:szCs w:val="28"/>
              </w:rPr>
            </w:pPr>
            <w:r w:rsidRPr="001C0CCD">
              <w:rPr>
                <w:rFonts w:ascii="Times New Roman" w:hAnsi="Times New Roman" w:cs="Times New Roman"/>
                <w:sz w:val="28"/>
                <w:szCs w:val="28"/>
              </w:rPr>
              <w:t>2.</w:t>
            </w:r>
          </w:p>
        </w:tc>
        <w:tc>
          <w:tcPr>
            <w:tcW w:w="2409" w:type="dxa"/>
            <w:tcBorders>
              <w:top w:val="single" w:sz="4" w:space="0" w:color="000000"/>
              <w:left w:val="single" w:sz="4" w:space="0" w:color="000000"/>
              <w:bottom w:val="single" w:sz="4" w:space="0" w:color="000000"/>
            </w:tcBorders>
            <w:shd w:val="clear" w:color="auto" w:fill="auto"/>
          </w:tcPr>
          <w:p w:rsidR="00916C29" w:rsidRPr="001C0CCD" w:rsidRDefault="00916C29" w:rsidP="00B51E45">
            <w:pPr>
              <w:snapToGrid w:val="0"/>
              <w:spacing w:after="0" w:line="240" w:lineRule="auto"/>
              <w:rPr>
                <w:rFonts w:ascii="Times New Roman" w:hAnsi="Times New Roman" w:cs="Times New Roman"/>
                <w:sz w:val="28"/>
                <w:szCs w:val="28"/>
              </w:rPr>
            </w:pPr>
            <w:r w:rsidRPr="001C0CCD">
              <w:rPr>
                <w:rFonts w:ascii="Times New Roman" w:hAnsi="Times New Roman" w:cs="Times New Roman"/>
                <w:sz w:val="28"/>
                <w:szCs w:val="28"/>
              </w:rPr>
              <w:t>Дата, номер і назва нормативних документів про необхідність розроблення Програми</w:t>
            </w:r>
          </w:p>
          <w:p w:rsidR="00975F71" w:rsidRPr="001C0CCD" w:rsidRDefault="00975F71" w:rsidP="00B51E45">
            <w:pPr>
              <w:snapToGrid w:val="0"/>
              <w:spacing w:after="0" w:line="240" w:lineRule="auto"/>
              <w:rPr>
                <w:rFonts w:ascii="Times New Roman" w:hAnsi="Times New Roman" w:cs="Times New Roman"/>
              </w:rPr>
            </w:pPr>
          </w:p>
        </w:tc>
        <w:tc>
          <w:tcPr>
            <w:tcW w:w="6921" w:type="dxa"/>
            <w:gridSpan w:val="5"/>
            <w:tcBorders>
              <w:top w:val="single" w:sz="4" w:space="0" w:color="000000"/>
              <w:left w:val="single" w:sz="4" w:space="0" w:color="000000"/>
              <w:bottom w:val="single" w:sz="4" w:space="0" w:color="000000"/>
              <w:right w:val="single" w:sz="4" w:space="0" w:color="000000"/>
            </w:tcBorders>
            <w:shd w:val="clear" w:color="auto" w:fill="auto"/>
          </w:tcPr>
          <w:p w:rsidR="00916C29" w:rsidRPr="001C0CCD" w:rsidRDefault="00916C29" w:rsidP="00A713B9">
            <w:pPr>
              <w:snapToGrid w:val="0"/>
              <w:spacing w:after="0" w:line="240" w:lineRule="auto"/>
              <w:jc w:val="both"/>
              <w:rPr>
                <w:rFonts w:ascii="Times New Roman" w:hAnsi="Times New Roman" w:cs="Times New Roman"/>
                <w:sz w:val="28"/>
                <w:szCs w:val="28"/>
              </w:rPr>
            </w:pPr>
            <w:r w:rsidRPr="001C0CCD">
              <w:rPr>
                <w:rFonts w:ascii="Times New Roman" w:hAnsi="Times New Roman" w:cs="Times New Roman"/>
                <w:sz w:val="28"/>
                <w:szCs w:val="28"/>
              </w:rPr>
              <w:t xml:space="preserve">Указ Президента України від 18 березня 2015 року </w:t>
            </w:r>
            <w:r w:rsidR="00C568D1" w:rsidRPr="001C0CCD">
              <w:rPr>
                <w:rFonts w:ascii="Times New Roman" w:hAnsi="Times New Roman" w:cs="Times New Roman"/>
                <w:sz w:val="28"/>
                <w:szCs w:val="28"/>
              </w:rPr>
              <w:br/>
            </w:r>
            <w:r w:rsidRPr="001C0CCD">
              <w:rPr>
                <w:rFonts w:ascii="Times New Roman" w:hAnsi="Times New Roman" w:cs="Times New Roman"/>
                <w:sz w:val="28"/>
                <w:szCs w:val="28"/>
              </w:rPr>
              <w:t>№ 150/2015 «Про додаткові заходи щодо соціального захисту учасників антитерористичної операції»</w:t>
            </w:r>
          </w:p>
          <w:p w:rsidR="0034575D" w:rsidRPr="001C0CCD" w:rsidRDefault="0034575D" w:rsidP="00A713B9">
            <w:pPr>
              <w:snapToGrid w:val="0"/>
              <w:spacing w:after="0" w:line="240" w:lineRule="auto"/>
              <w:jc w:val="both"/>
              <w:rPr>
                <w:rFonts w:ascii="Times New Roman" w:hAnsi="Times New Roman" w:cs="Times New Roman"/>
              </w:rPr>
            </w:pPr>
          </w:p>
        </w:tc>
      </w:tr>
      <w:tr w:rsidR="00916C29" w:rsidRPr="001C0CCD">
        <w:tc>
          <w:tcPr>
            <w:tcW w:w="544" w:type="dxa"/>
            <w:tcBorders>
              <w:top w:val="single" w:sz="4" w:space="0" w:color="000000"/>
              <w:left w:val="single" w:sz="4" w:space="0" w:color="000000"/>
              <w:bottom w:val="single" w:sz="4" w:space="0" w:color="000000"/>
            </w:tcBorders>
            <w:shd w:val="clear" w:color="auto" w:fill="auto"/>
          </w:tcPr>
          <w:p w:rsidR="00916C29" w:rsidRPr="001C0CCD" w:rsidRDefault="00916C29" w:rsidP="003F4F6A">
            <w:pPr>
              <w:snapToGrid w:val="0"/>
              <w:spacing w:after="0" w:line="240" w:lineRule="auto"/>
              <w:ind w:left="-132"/>
              <w:jc w:val="right"/>
              <w:rPr>
                <w:rFonts w:ascii="Times New Roman" w:hAnsi="Times New Roman" w:cs="Times New Roman"/>
                <w:sz w:val="28"/>
                <w:szCs w:val="28"/>
              </w:rPr>
            </w:pPr>
            <w:r w:rsidRPr="001C0CCD">
              <w:rPr>
                <w:rFonts w:ascii="Times New Roman" w:hAnsi="Times New Roman" w:cs="Times New Roman"/>
                <w:sz w:val="28"/>
                <w:szCs w:val="28"/>
              </w:rPr>
              <w:t>3.</w:t>
            </w:r>
          </w:p>
        </w:tc>
        <w:tc>
          <w:tcPr>
            <w:tcW w:w="2409" w:type="dxa"/>
            <w:tcBorders>
              <w:top w:val="single" w:sz="4" w:space="0" w:color="000000"/>
              <w:left w:val="single" w:sz="4" w:space="0" w:color="000000"/>
              <w:bottom w:val="single" w:sz="4" w:space="0" w:color="000000"/>
            </w:tcBorders>
            <w:shd w:val="clear" w:color="auto" w:fill="auto"/>
          </w:tcPr>
          <w:p w:rsidR="00916C29" w:rsidRPr="001C0CCD" w:rsidRDefault="00826B6C" w:rsidP="00B51E45">
            <w:pPr>
              <w:snapToGrid w:val="0"/>
              <w:spacing w:after="0" w:line="240" w:lineRule="auto"/>
              <w:rPr>
                <w:rFonts w:ascii="Times New Roman" w:hAnsi="Times New Roman" w:cs="Times New Roman"/>
                <w:sz w:val="28"/>
                <w:szCs w:val="28"/>
              </w:rPr>
            </w:pPr>
            <w:r w:rsidRPr="001C0CCD">
              <w:rPr>
                <w:rFonts w:ascii="Times New Roman" w:hAnsi="Times New Roman" w:cs="Times New Roman"/>
                <w:sz w:val="28"/>
                <w:szCs w:val="28"/>
              </w:rPr>
              <w:t>Розробник Програми</w:t>
            </w:r>
          </w:p>
        </w:tc>
        <w:tc>
          <w:tcPr>
            <w:tcW w:w="6921" w:type="dxa"/>
            <w:gridSpan w:val="5"/>
            <w:tcBorders>
              <w:top w:val="single" w:sz="4" w:space="0" w:color="000000"/>
              <w:left w:val="single" w:sz="4" w:space="0" w:color="000000"/>
              <w:bottom w:val="single" w:sz="4" w:space="0" w:color="000000"/>
              <w:right w:val="single" w:sz="4" w:space="0" w:color="000000"/>
            </w:tcBorders>
            <w:shd w:val="clear" w:color="auto" w:fill="auto"/>
          </w:tcPr>
          <w:p w:rsidR="00916C29" w:rsidRPr="001C0CCD" w:rsidRDefault="00826B6C" w:rsidP="00A713B9">
            <w:pPr>
              <w:snapToGrid w:val="0"/>
              <w:spacing w:after="0" w:line="240" w:lineRule="auto"/>
              <w:jc w:val="both"/>
              <w:rPr>
                <w:rFonts w:ascii="Times New Roman" w:hAnsi="Times New Roman" w:cs="Times New Roman"/>
                <w:sz w:val="28"/>
                <w:szCs w:val="28"/>
              </w:rPr>
            </w:pPr>
            <w:r w:rsidRPr="001C0CCD">
              <w:rPr>
                <w:rFonts w:ascii="Times New Roman" w:hAnsi="Times New Roman" w:cs="Times New Roman"/>
                <w:sz w:val="28"/>
                <w:szCs w:val="28"/>
              </w:rPr>
              <w:t>Департамент соціального захисту населення обласної державної адміністрації</w:t>
            </w:r>
          </w:p>
          <w:p w:rsidR="0034575D" w:rsidRPr="001C0CCD" w:rsidRDefault="0034575D" w:rsidP="00A713B9">
            <w:pPr>
              <w:snapToGrid w:val="0"/>
              <w:spacing w:after="0" w:line="240" w:lineRule="auto"/>
              <w:jc w:val="both"/>
              <w:rPr>
                <w:rFonts w:ascii="Times New Roman" w:hAnsi="Times New Roman" w:cs="Times New Roman"/>
              </w:rPr>
            </w:pPr>
          </w:p>
        </w:tc>
      </w:tr>
      <w:tr w:rsidR="00916C29" w:rsidRPr="001C0CCD">
        <w:tc>
          <w:tcPr>
            <w:tcW w:w="544" w:type="dxa"/>
            <w:tcBorders>
              <w:top w:val="single" w:sz="4" w:space="0" w:color="000000"/>
              <w:left w:val="single" w:sz="4" w:space="0" w:color="000000"/>
              <w:bottom w:val="single" w:sz="4" w:space="0" w:color="000000"/>
            </w:tcBorders>
            <w:shd w:val="clear" w:color="auto" w:fill="auto"/>
          </w:tcPr>
          <w:p w:rsidR="00916C29" w:rsidRPr="001C0CCD" w:rsidRDefault="00826B6C" w:rsidP="003F4F6A">
            <w:pPr>
              <w:snapToGrid w:val="0"/>
              <w:spacing w:after="0" w:line="240" w:lineRule="auto"/>
              <w:ind w:left="-132"/>
              <w:jc w:val="right"/>
              <w:rPr>
                <w:rFonts w:ascii="Times New Roman" w:hAnsi="Times New Roman" w:cs="Times New Roman"/>
                <w:sz w:val="28"/>
                <w:szCs w:val="28"/>
              </w:rPr>
            </w:pPr>
            <w:r w:rsidRPr="001C0CCD">
              <w:rPr>
                <w:rFonts w:ascii="Times New Roman" w:hAnsi="Times New Roman" w:cs="Times New Roman"/>
                <w:sz w:val="28"/>
                <w:szCs w:val="28"/>
              </w:rPr>
              <w:t>4.</w:t>
            </w:r>
          </w:p>
        </w:tc>
        <w:tc>
          <w:tcPr>
            <w:tcW w:w="2409" w:type="dxa"/>
            <w:tcBorders>
              <w:top w:val="single" w:sz="4" w:space="0" w:color="000000"/>
              <w:left w:val="single" w:sz="4" w:space="0" w:color="000000"/>
              <w:bottom w:val="single" w:sz="4" w:space="0" w:color="000000"/>
            </w:tcBorders>
            <w:shd w:val="clear" w:color="auto" w:fill="auto"/>
          </w:tcPr>
          <w:p w:rsidR="00916C29" w:rsidRPr="001C0CCD" w:rsidRDefault="00826B6C" w:rsidP="00B51E45">
            <w:pPr>
              <w:snapToGrid w:val="0"/>
              <w:spacing w:after="0" w:line="240" w:lineRule="auto"/>
              <w:rPr>
                <w:rFonts w:ascii="Times New Roman" w:hAnsi="Times New Roman" w:cs="Times New Roman"/>
                <w:sz w:val="28"/>
                <w:szCs w:val="28"/>
              </w:rPr>
            </w:pPr>
            <w:proofErr w:type="spellStart"/>
            <w:r w:rsidRPr="001C0CCD">
              <w:rPr>
                <w:rFonts w:ascii="Times New Roman" w:hAnsi="Times New Roman" w:cs="Times New Roman"/>
                <w:sz w:val="28"/>
                <w:szCs w:val="28"/>
              </w:rPr>
              <w:t>Співрозробники</w:t>
            </w:r>
            <w:proofErr w:type="spellEnd"/>
            <w:r w:rsidRPr="001C0CCD">
              <w:rPr>
                <w:rFonts w:ascii="Times New Roman" w:hAnsi="Times New Roman" w:cs="Times New Roman"/>
                <w:sz w:val="28"/>
                <w:szCs w:val="28"/>
              </w:rPr>
              <w:t xml:space="preserve"> Програми</w:t>
            </w:r>
          </w:p>
        </w:tc>
        <w:tc>
          <w:tcPr>
            <w:tcW w:w="6921" w:type="dxa"/>
            <w:gridSpan w:val="5"/>
            <w:tcBorders>
              <w:top w:val="single" w:sz="4" w:space="0" w:color="000000"/>
              <w:left w:val="single" w:sz="4" w:space="0" w:color="000000"/>
              <w:bottom w:val="single" w:sz="4" w:space="0" w:color="000000"/>
              <w:right w:val="single" w:sz="4" w:space="0" w:color="000000"/>
            </w:tcBorders>
            <w:shd w:val="clear" w:color="auto" w:fill="auto"/>
          </w:tcPr>
          <w:p w:rsidR="00916C29" w:rsidRPr="001C0CCD" w:rsidRDefault="00826B6C" w:rsidP="00A713B9">
            <w:pPr>
              <w:snapToGrid w:val="0"/>
              <w:spacing w:after="0" w:line="240" w:lineRule="auto"/>
              <w:jc w:val="both"/>
              <w:rPr>
                <w:rFonts w:ascii="Times New Roman" w:hAnsi="Times New Roman" w:cs="Times New Roman"/>
                <w:sz w:val="28"/>
                <w:szCs w:val="28"/>
              </w:rPr>
            </w:pPr>
            <w:r w:rsidRPr="001C0CCD">
              <w:rPr>
                <w:rFonts w:ascii="Times New Roman" w:hAnsi="Times New Roman" w:cs="Times New Roman"/>
                <w:sz w:val="28"/>
                <w:szCs w:val="28"/>
              </w:rPr>
              <w:t>Департаменти обласної державної адміністрації: інформаційної діяльності та комунікацій з громадськістю; сім’ї, молоді та спорту; управління обласної державної адміністрації: охорони здоров’я; освіти і науки; Чернігівський обласний центр соціальних служб; Чернігівський обласний центр зайнятості</w:t>
            </w:r>
          </w:p>
          <w:p w:rsidR="0034575D" w:rsidRPr="000C08BF" w:rsidRDefault="0034575D" w:rsidP="00A713B9">
            <w:pPr>
              <w:snapToGrid w:val="0"/>
              <w:spacing w:after="0" w:line="240" w:lineRule="auto"/>
              <w:jc w:val="both"/>
              <w:rPr>
                <w:rFonts w:ascii="Times New Roman" w:hAnsi="Times New Roman" w:cs="Times New Roman"/>
                <w:sz w:val="10"/>
                <w:szCs w:val="10"/>
              </w:rPr>
            </w:pPr>
          </w:p>
        </w:tc>
      </w:tr>
      <w:tr w:rsidR="00916C29" w:rsidRPr="001C0CCD">
        <w:tc>
          <w:tcPr>
            <w:tcW w:w="544" w:type="dxa"/>
            <w:tcBorders>
              <w:top w:val="single" w:sz="4" w:space="0" w:color="000000"/>
              <w:left w:val="single" w:sz="4" w:space="0" w:color="000000"/>
              <w:bottom w:val="single" w:sz="4" w:space="0" w:color="000000"/>
            </w:tcBorders>
            <w:shd w:val="clear" w:color="auto" w:fill="auto"/>
          </w:tcPr>
          <w:p w:rsidR="00916C29" w:rsidRPr="001C0CCD" w:rsidRDefault="00826B6C" w:rsidP="003F4F6A">
            <w:pPr>
              <w:snapToGrid w:val="0"/>
              <w:spacing w:after="0" w:line="240" w:lineRule="auto"/>
              <w:ind w:left="-132"/>
              <w:jc w:val="right"/>
              <w:rPr>
                <w:rFonts w:ascii="Times New Roman" w:hAnsi="Times New Roman" w:cs="Times New Roman"/>
                <w:sz w:val="28"/>
                <w:szCs w:val="28"/>
              </w:rPr>
            </w:pPr>
            <w:r w:rsidRPr="001C0CCD">
              <w:rPr>
                <w:rFonts w:ascii="Times New Roman" w:hAnsi="Times New Roman" w:cs="Times New Roman"/>
                <w:sz w:val="28"/>
                <w:szCs w:val="28"/>
              </w:rPr>
              <w:t>5.</w:t>
            </w:r>
          </w:p>
        </w:tc>
        <w:tc>
          <w:tcPr>
            <w:tcW w:w="2409" w:type="dxa"/>
            <w:tcBorders>
              <w:top w:val="single" w:sz="4" w:space="0" w:color="000000"/>
              <w:left w:val="single" w:sz="4" w:space="0" w:color="000000"/>
              <w:bottom w:val="single" w:sz="4" w:space="0" w:color="000000"/>
            </w:tcBorders>
            <w:shd w:val="clear" w:color="auto" w:fill="auto"/>
          </w:tcPr>
          <w:p w:rsidR="00916C29" w:rsidRPr="001C0CCD" w:rsidRDefault="000C08BF" w:rsidP="00B51E45">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Відповідальні виконавці</w:t>
            </w:r>
            <w:r w:rsidR="00826B6C" w:rsidRPr="001C0CCD">
              <w:rPr>
                <w:rFonts w:ascii="Times New Roman" w:hAnsi="Times New Roman" w:cs="Times New Roman"/>
                <w:sz w:val="28"/>
                <w:szCs w:val="28"/>
              </w:rPr>
              <w:t xml:space="preserve"> Програми</w:t>
            </w:r>
          </w:p>
          <w:p w:rsidR="0034575D" w:rsidRPr="001C0CCD" w:rsidRDefault="0034575D" w:rsidP="00B51E45">
            <w:pPr>
              <w:snapToGrid w:val="0"/>
              <w:spacing w:after="0" w:line="240" w:lineRule="auto"/>
              <w:rPr>
                <w:rFonts w:ascii="Times New Roman" w:hAnsi="Times New Roman" w:cs="Times New Roman"/>
              </w:rPr>
            </w:pPr>
          </w:p>
        </w:tc>
        <w:tc>
          <w:tcPr>
            <w:tcW w:w="6921" w:type="dxa"/>
            <w:gridSpan w:val="5"/>
            <w:tcBorders>
              <w:top w:val="single" w:sz="4" w:space="0" w:color="000000"/>
              <w:left w:val="single" w:sz="4" w:space="0" w:color="000000"/>
              <w:bottom w:val="single" w:sz="4" w:space="0" w:color="000000"/>
              <w:right w:val="single" w:sz="4" w:space="0" w:color="000000"/>
            </w:tcBorders>
            <w:shd w:val="clear" w:color="auto" w:fill="auto"/>
          </w:tcPr>
          <w:p w:rsidR="00916C29" w:rsidRDefault="00826B6C" w:rsidP="00A713B9">
            <w:pPr>
              <w:snapToGrid w:val="0"/>
              <w:spacing w:after="0" w:line="240" w:lineRule="auto"/>
              <w:jc w:val="both"/>
              <w:rPr>
                <w:rFonts w:ascii="Times New Roman" w:hAnsi="Times New Roman" w:cs="Times New Roman"/>
                <w:sz w:val="28"/>
                <w:szCs w:val="28"/>
              </w:rPr>
            </w:pPr>
            <w:r w:rsidRPr="001C0CCD">
              <w:rPr>
                <w:rFonts w:ascii="Times New Roman" w:hAnsi="Times New Roman" w:cs="Times New Roman"/>
                <w:sz w:val="28"/>
                <w:szCs w:val="28"/>
              </w:rPr>
              <w:t>Департамент соціального захисту населення обласної державної адміністрації</w:t>
            </w:r>
          </w:p>
          <w:p w:rsidR="000C08BF" w:rsidRPr="001C0CCD" w:rsidRDefault="000C08BF" w:rsidP="000C08BF">
            <w:pPr>
              <w:snapToGri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Управління охорони здоров’я </w:t>
            </w:r>
            <w:r w:rsidRPr="001C0CCD">
              <w:rPr>
                <w:rFonts w:ascii="Times New Roman" w:hAnsi="Times New Roman" w:cs="Times New Roman"/>
                <w:sz w:val="28"/>
                <w:szCs w:val="28"/>
              </w:rPr>
              <w:t>обласної державної адміністрації</w:t>
            </w:r>
          </w:p>
        </w:tc>
      </w:tr>
      <w:tr w:rsidR="00916C29" w:rsidRPr="001C0CCD">
        <w:tc>
          <w:tcPr>
            <w:tcW w:w="544" w:type="dxa"/>
            <w:tcBorders>
              <w:top w:val="single" w:sz="4" w:space="0" w:color="000000"/>
              <w:left w:val="single" w:sz="4" w:space="0" w:color="000000"/>
              <w:bottom w:val="single" w:sz="4" w:space="0" w:color="000000"/>
            </w:tcBorders>
            <w:shd w:val="clear" w:color="auto" w:fill="auto"/>
          </w:tcPr>
          <w:p w:rsidR="00916C29" w:rsidRPr="001C0CCD" w:rsidRDefault="00826B6C" w:rsidP="003F4F6A">
            <w:pPr>
              <w:snapToGrid w:val="0"/>
              <w:spacing w:after="0" w:line="240" w:lineRule="auto"/>
              <w:ind w:left="-132"/>
              <w:jc w:val="right"/>
              <w:rPr>
                <w:rFonts w:ascii="Times New Roman" w:hAnsi="Times New Roman" w:cs="Times New Roman"/>
                <w:sz w:val="28"/>
                <w:szCs w:val="28"/>
              </w:rPr>
            </w:pPr>
            <w:r w:rsidRPr="001C0CCD">
              <w:rPr>
                <w:rFonts w:ascii="Times New Roman" w:hAnsi="Times New Roman" w:cs="Times New Roman"/>
                <w:sz w:val="28"/>
                <w:szCs w:val="28"/>
              </w:rPr>
              <w:t>6.</w:t>
            </w:r>
          </w:p>
        </w:tc>
        <w:tc>
          <w:tcPr>
            <w:tcW w:w="2409" w:type="dxa"/>
            <w:tcBorders>
              <w:top w:val="single" w:sz="4" w:space="0" w:color="000000"/>
              <w:left w:val="single" w:sz="4" w:space="0" w:color="000000"/>
              <w:bottom w:val="single" w:sz="4" w:space="0" w:color="000000"/>
            </w:tcBorders>
            <w:shd w:val="clear" w:color="auto" w:fill="auto"/>
          </w:tcPr>
          <w:p w:rsidR="00916C29" w:rsidRPr="001C0CCD" w:rsidRDefault="00826B6C" w:rsidP="00B51E45">
            <w:pPr>
              <w:snapToGrid w:val="0"/>
              <w:spacing w:after="0" w:line="240" w:lineRule="auto"/>
              <w:rPr>
                <w:rFonts w:ascii="Times New Roman" w:hAnsi="Times New Roman" w:cs="Times New Roman"/>
                <w:sz w:val="28"/>
                <w:szCs w:val="28"/>
              </w:rPr>
            </w:pPr>
            <w:r w:rsidRPr="001C0CCD">
              <w:rPr>
                <w:rFonts w:ascii="Times New Roman" w:hAnsi="Times New Roman" w:cs="Times New Roman"/>
                <w:sz w:val="28"/>
                <w:szCs w:val="28"/>
              </w:rPr>
              <w:t>Учасники Програми</w:t>
            </w:r>
          </w:p>
        </w:tc>
        <w:tc>
          <w:tcPr>
            <w:tcW w:w="6921" w:type="dxa"/>
            <w:gridSpan w:val="5"/>
            <w:tcBorders>
              <w:top w:val="single" w:sz="4" w:space="0" w:color="000000"/>
              <w:left w:val="single" w:sz="4" w:space="0" w:color="000000"/>
              <w:bottom w:val="single" w:sz="4" w:space="0" w:color="000000"/>
              <w:right w:val="single" w:sz="4" w:space="0" w:color="000000"/>
            </w:tcBorders>
            <w:shd w:val="clear" w:color="auto" w:fill="auto"/>
          </w:tcPr>
          <w:p w:rsidR="00180080" w:rsidRPr="001C0CCD" w:rsidRDefault="00826B6C" w:rsidP="00E64EB7">
            <w:pPr>
              <w:snapToGrid w:val="0"/>
              <w:spacing w:after="0" w:line="240" w:lineRule="auto"/>
              <w:jc w:val="both"/>
              <w:rPr>
                <w:rFonts w:ascii="Times New Roman" w:hAnsi="Times New Roman" w:cs="Times New Roman"/>
              </w:rPr>
            </w:pPr>
            <w:r w:rsidRPr="001C0CCD">
              <w:rPr>
                <w:rFonts w:ascii="Times New Roman" w:hAnsi="Times New Roman" w:cs="Times New Roman"/>
                <w:sz w:val="28"/>
                <w:szCs w:val="28"/>
              </w:rPr>
              <w:t xml:space="preserve">Департаменти обласної державної адміністрації: соціального захисту населення; інформаційної діяльності та комунікацій з громадськістю; сім’ї, молоді та спорту; управління обласної державної адміністрації: охорони здоров’я; освіти і науки; Чернігівський обласний центр соціальних служб; Чернігівський обласний центр зайнятості; Управління </w:t>
            </w:r>
            <w:proofErr w:type="spellStart"/>
            <w:r w:rsidRPr="001C0CCD">
              <w:rPr>
                <w:rFonts w:ascii="Times New Roman" w:hAnsi="Times New Roman" w:cs="Times New Roman"/>
                <w:sz w:val="28"/>
                <w:szCs w:val="28"/>
              </w:rPr>
              <w:t>Держпраці</w:t>
            </w:r>
            <w:proofErr w:type="spellEnd"/>
            <w:r w:rsidRPr="001C0CCD">
              <w:rPr>
                <w:rFonts w:ascii="Times New Roman" w:hAnsi="Times New Roman" w:cs="Times New Roman"/>
                <w:sz w:val="28"/>
                <w:szCs w:val="28"/>
              </w:rPr>
              <w:t xml:space="preserve"> у </w:t>
            </w:r>
            <w:r w:rsidRPr="001C0CCD">
              <w:rPr>
                <w:rFonts w:ascii="Times New Roman" w:hAnsi="Times New Roman" w:cs="Times New Roman"/>
                <w:sz w:val="28"/>
                <w:szCs w:val="28"/>
              </w:rPr>
              <w:lastRenderedPageBreak/>
              <w:t>Чернігівській області; районні державні адміністрації, виконавчі комітети</w:t>
            </w:r>
            <w:r w:rsidR="000F66EA">
              <w:rPr>
                <w:rFonts w:ascii="Times New Roman" w:hAnsi="Times New Roman" w:cs="Times New Roman"/>
                <w:sz w:val="28"/>
                <w:szCs w:val="28"/>
              </w:rPr>
              <w:t xml:space="preserve"> </w:t>
            </w:r>
            <w:r w:rsidRPr="001C0CCD">
              <w:rPr>
                <w:rFonts w:ascii="Times New Roman" w:hAnsi="Times New Roman" w:cs="Times New Roman"/>
                <w:sz w:val="28"/>
                <w:szCs w:val="28"/>
              </w:rPr>
              <w:t xml:space="preserve">міських рад; </w:t>
            </w:r>
            <w:r w:rsidRPr="00B72F26">
              <w:rPr>
                <w:rFonts w:ascii="Times New Roman" w:hAnsi="Times New Roman" w:cs="Times New Roman"/>
                <w:sz w:val="28"/>
                <w:szCs w:val="28"/>
              </w:rPr>
              <w:t>громадські організації (за згодою)</w:t>
            </w:r>
          </w:p>
        </w:tc>
      </w:tr>
      <w:tr w:rsidR="00B73F4C" w:rsidRPr="001C0CCD">
        <w:trPr>
          <w:trHeight w:val="751"/>
        </w:trPr>
        <w:tc>
          <w:tcPr>
            <w:tcW w:w="544" w:type="dxa"/>
            <w:tcBorders>
              <w:top w:val="single" w:sz="4" w:space="0" w:color="000000"/>
              <w:left w:val="single" w:sz="4" w:space="0" w:color="000000"/>
              <w:bottom w:val="single" w:sz="4" w:space="0" w:color="000000"/>
            </w:tcBorders>
            <w:shd w:val="clear" w:color="auto" w:fill="auto"/>
          </w:tcPr>
          <w:p w:rsidR="00B73F4C" w:rsidRPr="001C0CCD" w:rsidRDefault="00B73F4C" w:rsidP="003F4F6A">
            <w:pPr>
              <w:snapToGrid w:val="0"/>
              <w:spacing w:after="0" w:line="240" w:lineRule="auto"/>
              <w:ind w:left="-132"/>
              <w:jc w:val="right"/>
              <w:rPr>
                <w:rFonts w:ascii="Times New Roman" w:hAnsi="Times New Roman" w:cs="Times New Roman"/>
                <w:sz w:val="28"/>
                <w:szCs w:val="28"/>
              </w:rPr>
            </w:pPr>
            <w:r w:rsidRPr="001C0CCD">
              <w:rPr>
                <w:rFonts w:ascii="Times New Roman" w:hAnsi="Times New Roman" w:cs="Times New Roman"/>
                <w:sz w:val="28"/>
                <w:szCs w:val="28"/>
              </w:rPr>
              <w:lastRenderedPageBreak/>
              <w:t>7.</w:t>
            </w:r>
          </w:p>
        </w:tc>
        <w:tc>
          <w:tcPr>
            <w:tcW w:w="2409" w:type="dxa"/>
            <w:tcBorders>
              <w:top w:val="single" w:sz="4" w:space="0" w:color="000000"/>
              <w:left w:val="single" w:sz="4" w:space="0" w:color="000000"/>
              <w:bottom w:val="single" w:sz="4" w:space="0" w:color="000000"/>
            </w:tcBorders>
            <w:shd w:val="clear" w:color="auto" w:fill="auto"/>
          </w:tcPr>
          <w:p w:rsidR="00B73F4C" w:rsidRPr="001C0CCD" w:rsidRDefault="00180080" w:rsidP="00B51E45">
            <w:pPr>
              <w:snapToGrid w:val="0"/>
              <w:spacing w:after="0" w:line="240" w:lineRule="auto"/>
              <w:rPr>
                <w:rFonts w:ascii="Times New Roman" w:hAnsi="Times New Roman" w:cs="Times New Roman"/>
                <w:sz w:val="28"/>
                <w:szCs w:val="28"/>
              </w:rPr>
            </w:pPr>
            <w:r w:rsidRPr="001C0CCD">
              <w:rPr>
                <w:rFonts w:ascii="Times New Roman" w:hAnsi="Times New Roman" w:cs="Times New Roman"/>
                <w:sz w:val="28"/>
                <w:szCs w:val="28"/>
              </w:rPr>
              <w:t>Термін</w:t>
            </w:r>
            <w:r w:rsidR="00B73F4C" w:rsidRPr="001C0CCD">
              <w:rPr>
                <w:rFonts w:ascii="Times New Roman" w:hAnsi="Times New Roman" w:cs="Times New Roman"/>
                <w:sz w:val="28"/>
                <w:szCs w:val="28"/>
              </w:rPr>
              <w:t xml:space="preserve"> реалізації Програми</w:t>
            </w:r>
          </w:p>
          <w:p w:rsidR="0028304E" w:rsidRPr="001C0CCD" w:rsidRDefault="0028304E" w:rsidP="00B51E45">
            <w:pPr>
              <w:snapToGrid w:val="0"/>
              <w:spacing w:after="0" w:line="240" w:lineRule="auto"/>
              <w:rPr>
                <w:rFonts w:ascii="Times New Roman" w:hAnsi="Times New Roman" w:cs="Times New Roman"/>
              </w:rPr>
            </w:pPr>
          </w:p>
        </w:tc>
        <w:tc>
          <w:tcPr>
            <w:tcW w:w="6921" w:type="dxa"/>
            <w:gridSpan w:val="5"/>
            <w:tcBorders>
              <w:top w:val="single" w:sz="4" w:space="0" w:color="000000"/>
              <w:left w:val="single" w:sz="4" w:space="0" w:color="000000"/>
              <w:right w:val="single" w:sz="4" w:space="0" w:color="000000"/>
            </w:tcBorders>
            <w:shd w:val="clear" w:color="auto" w:fill="auto"/>
          </w:tcPr>
          <w:p w:rsidR="00B73F4C" w:rsidRPr="001C0CCD" w:rsidRDefault="00B73F4C" w:rsidP="0028304E">
            <w:pPr>
              <w:snapToGrid w:val="0"/>
              <w:spacing w:after="0"/>
              <w:jc w:val="center"/>
              <w:rPr>
                <w:rFonts w:ascii="Times New Roman" w:hAnsi="Times New Roman" w:cs="Times New Roman"/>
                <w:sz w:val="28"/>
                <w:szCs w:val="28"/>
              </w:rPr>
            </w:pPr>
            <w:r w:rsidRPr="001C0CCD">
              <w:rPr>
                <w:rFonts w:ascii="Times New Roman" w:hAnsi="Times New Roman" w:cs="Times New Roman"/>
                <w:sz w:val="28"/>
                <w:szCs w:val="28"/>
              </w:rPr>
              <w:t>2019 – 2023 роки</w:t>
            </w:r>
          </w:p>
        </w:tc>
      </w:tr>
      <w:tr w:rsidR="00EB36DC" w:rsidRPr="001C0CCD">
        <w:trPr>
          <w:trHeight w:val="292"/>
        </w:trPr>
        <w:tc>
          <w:tcPr>
            <w:tcW w:w="544" w:type="dxa"/>
            <w:vMerge w:val="restart"/>
            <w:tcBorders>
              <w:top w:val="single" w:sz="4" w:space="0" w:color="000000"/>
              <w:left w:val="single" w:sz="4" w:space="0" w:color="000000"/>
              <w:bottom w:val="single" w:sz="4" w:space="0" w:color="000000"/>
            </w:tcBorders>
            <w:shd w:val="clear" w:color="auto" w:fill="auto"/>
          </w:tcPr>
          <w:p w:rsidR="00EB36DC" w:rsidRPr="001C0CCD" w:rsidRDefault="00EB36DC" w:rsidP="003F4F6A">
            <w:pPr>
              <w:snapToGrid w:val="0"/>
              <w:spacing w:after="0" w:line="240" w:lineRule="auto"/>
              <w:ind w:left="-132"/>
              <w:jc w:val="right"/>
              <w:rPr>
                <w:rFonts w:ascii="Times New Roman" w:hAnsi="Times New Roman" w:cs="Times New Roman"/>
                <w:sz w:val="28"/>
                <w:szCs w:val="28"/>
              </w:rPr>
            </w:pPr>
            <w:r w:rsidRPr="001C0CCD">
              <w:rPr>
                <w:rFonts w:ascii="Times New Roman" w:hAnsi="Times New Roman" w:cs="Times New Roman"/>
                <w:sz w:val="28"/>
                <w:szCs w:val="28"/>
              </w:rPr>
              <w:t>7.1</w:t>
            </w:r>
          </w:p>
        </w:tc>
        <w:tc>
          <w:tcPr>
            <w:tcW w:w="2409" w:type="dxa"/>
            <w:vMerge w:val="restart"/>
            <w:tcBorders>
              <w:top w:val="single" w:sz="4" w:space="0" w:color="000000"/>
              <w:left w:val="single" w:sz="4" w:space="0" w:color="000000"/>
              <w:bottom w:val="single" w:sz="4" w:space="0" w:color="000000"/>
            </w:tcBorders>
            <w:shd w:val="clear" w:color="auto" w:fill="auto"/>
          </w:tcPr>
          <w:p w:rsidR="00EB36DC" w:rsidRPr="001C0CCD" w:rsidRDefault="00EB36DC" w:rsidP="00B51E45">
            <w:pPr>
              <w:snapToGrid w:val="0"/>
              <w:spacing w:after="0" w:line="240" w:lineRule="auto"/>
              <w:rPr>
                <w:rFonts w:ascii="Times New Roman" w:hAnsi="Times New Roman" w:cs="Times New Roman"/>
                <w:sz w:val="28"/>
                <w:szCs w:val="28"/>
              </w:rPr>
            </w:pPr>
            <w:r w:rsidRPr="001C0CCD">
              <w:rPr>
                <w:rFonts w:ascii="Times New Roman" w:hAnsi="Times New Roman" w:cs="Times New Roman"/>
                <w:sz w:val="28"/>
                <w:szCs w:val="28"/>
              </w:rPr>
              <w:t>Етапи виконання Програми</w:t>
            </w:r>
          </w:p>
        </w:tc>
        <w:tc>
          <w:tcPr>
            <w:tcW w:w="4253" w:type="dxa"/>
            <w:gridSpan w:val="3"/>
            <w:tcBorders>
              <w:top w:val="single" w:sz="4" w:space="0" w:color="000000"/>
              <w:left w:val="single" w:sz="4" w:space="0" w:color="000000"/>
              <w:bottom w:val="single" w:sz="4" w:space="0" w:color="000000"/>
              <w:right w:val="single" w:sz="4" w:space="0" w:color="000000"/>
            </w:tcBorders>
            <w:shd w:val="clear" w:color="auto" w:fill="auto"/>
          </w:tcPr>
          <w:p w:rsidR="00EB36DC" w:rsidRPr="001C0CCD" w:rsidRDefault="00EB36DC" w:rsidP="004D2758">
            <w:pPr>
              <w:snapToGrid w:val="0"/>
              <w:spacing w:after="0"/>
              <w:jc w:val="center"/>
              <w:rPr>
                <w:rFonts w:ascii="Times New Roman" w:hAnsi="Times New Roman" w:cs="Times New Roman"/>
                <w:sz w:val="28"/>
                <w:szCs w:val="28"/>
              </w:rPr>
            </w:pPr>
            <w:r w:rsidRPr="001C0CCD">
              <w:rPr>
                <w:rFonts w:ascii="Times New Roman" w:hAnsi="Times New Roman" w:cs="Times New Roman"/>
                <w:sz w:val="28"/>
                <w:szCs w:val="28"/>
                <w:lang w:val="en-US"/>
              </w:rPr>
              <w:t>I</w:t>
            </w:r>
            <w:r w:rsidRPr="001C0CCD">
              <w:rPr>
                <w:rFonts w:ascii="Times New Roman" w:hAnsi="Times New Roman" w:cs="Times New Roman"/>
                <w:sz w:val="28"/>
                <w:szCs w:val="28"/>
              </w:rPr>
              <w:t xml:space="preserve"> етап</w:t>
            </w:r>
          </w:p>
        </w:tc>
        <w:tc>
          <w:tcPr>
            <w:tcW w:w="2668" w:type="dxa"/>
            <w:gridSpan w:val="2"/>
            <w:tcBorders>
              <w:top w:val="single" w:sz="4" w:space="0" w:color="000000"/>
              <w:left w:val="single" w:sz="4" w:space="0" w:color="000000"/>
              <w:bottom w:val="single" w:sz="4" w:space="0" w:color="000000"/>
              <w:right w:val="single" w:sz="4" w:space="0" w:color="000000"/>
            </w:tcBorders>
            <w:shd w:val="clear" w:color="auto" w:fill="auto"/>
          </w:tcPr>
          <w:p w:rsidR="00EB36DC" w:rsidRPr="001C0CCD" w:rsidRDefault="00EB36DC" w:rsidP="004D2758">
            <w:pPr>
              <w:snapToGrid w:val="0"/>
              <w:spacing w:after="0"/>
              <w:jc w:val="center"/>
              <w:rPr>
                <w:rFonts w:ascii="Times New Roman" w:hAnsi="Times New Roman" w:cs="Times New Roman"/>
                <w:sz w:val="28"/>
                <w:szCs w:val="28"/>
              </w:rPr>
            </w:pPr>
            <w:r w:rsidRPr="001C0CCD">
              <w:rPr>
                <w:rFonts w:ascii="Times New Roman" w:hAnsi="Times New Roman" w:cs="Times New Roman"/>
                <w:sz w:val="28"/>
                <w:szCs w:val="28"/>
                <w:lang w:val="en-US"/>
              </w:rPr>
              <w:t>II</w:t>
            </w:r>
            <w:r w:rsidRPr="001C0CCD">
              <w:rPr>
                <w:rFonts w:ascii="Times New Roman" w:hAnsi="Times New Roman" w:cs="Times New Roman"/>
                <w:sz w:val="28"/>
                <w:szCs w:val="28"/>
              </w:rPr>
              <w:t xml:space="preserve"> етап</w:t>
            </w:r>
          </w:p>
        </w:tc>
      </w:tr>
      <w:tr w:rsidR="00B73F4C" w:rsidRPr="001C0CCD">
        <w:trPr>
          <w:trHeight w:val="292"/>
        </w:trPr>
        <w:tc>
          <w:tcPr>
            <w:tcW w:w="544" w:type="dxa"/>
            <w:vMerge/>
            <w:tcBorders>
              <w:top w:val="single" w:sz="4" w:space="0" w:color="000000"/>
              <w:left w:val="single" w:sz="4" w:space="0" w:color="000000"/>
              <w:bottom w:val="single" w:sz="4" w:space="0" w:color="000000"/>
            </w:tcBorders>
            <w:shd w:val="clear" w:color="auto" w:fill="auto"/>
          </w:tcPr>
          <w:p w:rsidR="00B73F4C" w:rsidRPr="001C0CCD" w:rsidRDefault="00B73F4C" w:rsidP="003F4F6A">
            <w:pPr>
              <w:snapToGrid w:val="0"/>
              <w:spacing w:after="0" w:line="240" w:lineRule="auto"/>
              <w:ind w:left="-132"/>
              <w:jc w:val="right"/>
              <w:rPr>
                <w:rFonts w:ascii="Times New Roman" w:hAnsi="Times New Roman" w:cs="Times New Roman"/>
                <w:sz w:val="28"/>
                <w:szCs w:val="28"/>
              </w:rPr>
            </w:pPr>
          </w:p>
        </w:tc>
        <w:tc>
          <w:tcPr>
            <w:tcW w:w="2409" w:type="dxa"/>
            <w:vMerge/>
            <w:tcBorders>
              <w:top w:val="single" w:sz="4" w:space="0" w:color="000000"/>
              <w:left w:val="single" w:sz="4" w:space="0" w:color="000000"/>
              <w:bottom w:val="single" w:sz="4" w:space="0" w:color="000000"/>
            </w:tcBorders>
            <w:shd w:val="clear" w:color="auto" w:fill="auto"/>
          </w:tcPr>
          <w:p w:rsidR="00B73F4C" w:rsidRPr="001C0CCD" w:rsidRDefault="00B73F4C" w:rsidP="00B51E45">
            <w:pPr>
              <w:snapToGrid w:val="0"/>
              <w:spacing w:after="0" w:line="240" w:lineRule="auto"/>
              <w:rPr>
                <w:rFonts w:ascii="Times New Roman" w:hAnsi="Times New Roman" w:cs="Times New Roman"/>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73F4C" w:rsidRPr="001C0CCD" w:rsidRDefault="00B73F4C" w:rsidP="00160EE6">
            <w:pPr>
              <w:snapToGrid w:val="0"/>
              <w:spacing w:after="0"/>
              <w:jc w:val="center"/>
              <w:rPr>
                <w:rFonts w:ascii="Times New Roman" w:hAnsi="Times New Roman" w:cs="Times New Roman"/>
                <w:sz w:val="28"/>
                <w:szCs w:val="28"/>
              </w:rPr>
            </w:pPr>
            <w:r w:rsidRPr="001C0CCD">
              <w:rPr>
                <w:rFonts w:ascii="Times New Roman" w:hAnsi="Times New Roman" w:cs="Times New Roman"/>
                <w:sz w:val="28"/>
                <w:szCs w:val="28"/>
              </w:rPr>
              <w:t>2019 рік</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73F4C" w:rsidRPr="001C0CCD" w:rsidRDefault="00B73F4C" w:rsidP="00160EE6">
            <w:pPr>
              <w:snapToGrid w:val="0"/>
              <w:spacing w:after="0"/>
              <w:jc w:val="center"/>
              <w:rPr>
                <w:rFonts w:ascii="Times New Roman" w:hAnsi="Times New Roman" w:cs="Times New Roman"/>
                <w:sz w:val="28"/>
                <w:szCs w:val="28"/>
              </w:rPr>
            </w:pPr>
            <w:r w:rsidRPr="001C0CCD">
              <w:rPr>
                <w:rFonts w:ascii="Times New Roman" w:hAnsi="Times New Roman" w:cs="Times New Roman"/>
                <w:sz w:val="28"/>
                <w:szCs w:val="28"/>
              </w:rPr>
              <w:t>2020 рік</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B73F4C" w:rsidRPr="001C0CCD" w:rsidRDefault="00B73F4C" w:rsidP="00160EE6">
            <w:pPr>
              <w:snapToGrid w:val="0"/>
              <w:spacing w:after="0"/>
              <w:jc w:val="center"/>
              <w:rPr>
                <w:rFonts w:ascii="Times New Roman" w:hAnsi="Times New Roman" w:cs="Times New Roman"/>
                <w:sz w:val="28"/>
                <w:szCs w:val="28"/>
              </w:rPr>
            </w:pPr>
            <w:r w:rsidRPr="001C0CCD">
              <w:rPr>
                <w:rFonts w:ascii="Times New Roman" w:hAnsi="Times New Roman" w:cs="Times New Roman"/>
                <w:sz w:val="28"/>
                <w:szCs w:val="28"/>
              </w:rPr>
              <w:t>2021 рік</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B73F4C" w:rsidRPr="001C0CCD" w:rsidRDefault="00B73F4C" w:rsidP="00160EE6">
            <w:pPr>
              <w:snapToGrid w:val="0"/>
              <w:spacing w:after="0"/>
              <w:jc w:val="center"/>
              <w:rPr>
                <w:rFonts w:ascii="Times New Roman" w:hAnsi="Times New Roman" w:cs="Times New Roman"/>
                <w:sz w:val="28"/>
                <w:szCs w:val="28"/>
              </w:rPr>
            </w:pPr>
            <w:r w:rsidRPr="001C0CCD">
              <w:rPr>
                <w:rFonts w:ascii="Times New Roman" w:hAnsi="Times New Roman" w:cs="Times New Roman"/>
                <w:sz w:val="28"/>
                <w:szCs w:val="28"/>
              </w:rPr>
              <w:t>2022 рік</w:t>
            </w:r>
          </w:p>
        </w:tc>
        <w:tc>
          <w:tcPr>
            <w:tcW w:w="1245" w:type="dxa"/>
            <w:tcBorders>
              <w:top w:val="single" w:sz="4" w:space="0" w:color="000000"/>
              <w:left w:val="single" w:sz="4" w:space="0" w:color="000000"/>
              <w:bottom w:val="single" w:sz="4" w:space="0" w:color="000000"/>
              <w:right w:val="single" w:sz="4" w:space="0" w:color="000000"/>
            </w:tcBorders>
            <w:shd w:val="clear" w:color="auto" w:fill="auto"/>
          </w:tcPr>
          <w:p w:rsidR="00B73F4C" w:rsidRPr="001C0CCD" w:rsidRDefault="00B73F4C" w:rsidP="00160EE6">
            <w:pPr>
              <w:snapToGrid w:val="0"/>
              <w:spacing w:after="0"/>
              <w:jc w:val="center"/>
              <w:rPr>
                <w:rFonts w:ascii="Times New Roman" w:hAnsi="Times New Roman" w:cs="Times New Roman"/>
                <w:sz w:val="28"/>
                <w:szCs w:val="28"/>
              </w:rPr>
            </w:pPr>
            <w:r w:rsidRPr="001C0CCD">
              <w:rPr>
                <w:rFonts w:ascii="Times New Roman" w:hAnsi="Times New Roman" w:cs="Times New Roman"/>
                <w:sz w:val="28"/>
                <w:szCs w:val="28"/>
              </w:rPr>
              <w:t>2023 рік</w:t>
            </w:r>
          </w:p>
        </w:tc>
      </w:tr>
      <w:tr w:rsidR="006B4E47" w:rsidRPr="001C0CCD">
        <w:trPr>
          <w:trHeight w:val="2008"/>
        </w:trPr>
        <w:tc>
          <w:tcPr>
            <w:tcW w:w="544" w:type="dxa"/>
            <w:vMerge w:val="restart"/>
            <w:tcBorders>
              <w:top w:val="single" w:sz="4" w:space="0" w:color="000000"/>
              <w:left w:val="single" w:sz="4" w:space="0" w:color="000000"/>
            </w:tcBorders>
            <w:shd w:val="clear" w:color="auto" w:fill="auto"/>
          </w:tcPr>
          <w:p w:rsidR="006B4E47" w:rsidRPr="001C0CCD" w:rsidRDefault="006B4E47" w:rsidP="003F4F6A">
            <w:pPr>
              <w:snapToGrid w:val="0"/>
              <w:spacing w:after="0" w:line="240" w:lineRule="auto"/>
              <w:ind w:left="-132"/>
              <w:jc w:val="right"/>
              <w:rPr>
                <w:rFonts w:ascii="Times New Roman" w:hAnsi="Times New Roman" w:cs="Times New Roman"/>
                <w:sz w:val="28"/>
                <w:szCs w:val="28"/>
              </w:rPr>
            </w:pPr>
            <w:r w:rsidRPr="001C0CCD">
              <w:rPr>
                <w:rFonts w:ascii="Times New Roman" w:hAnsi="Times New Roman" w:cs="Times New Roman"/>
                <w:sz w:val="28"/>
                <w:szCs w:val="28"/>
              </w:rPr>
              <w:t>8.</w:t>
            </w:r>
          </w:p>
        </w:tc>
        <w:tc>
          <w:tcPr>
            <w:tcW w:w="2409" w:type="dxa"/>
            <w:vMerge w:val="restart"/>
            <w:tcBorders>
              <w:top w:val="single" w:sz="4" w:space="0" w:color="000000"/>
              <w:left w:val="single" w:sz="4" w:space="0" w:color="000000"/>
            </w:tcBorders>
            <w:shd w:val="clear" w:color="auto" w:fill="auto"/>
          </w:tcPr>
          <w:p w:rsidR="006B4E47" w:rsidRPr="001C0CCD" w:rsidRDefault="006B4E47" w:rsidP="00B51E45">
            <w:pPr>
              <w:snapToGrid w:val="0"/>
              <w:spacing w:after="0" w:line="240" w:lineRule="auto"/>
              <w:rPr>
                <w:rFonts w:ascii="Times New Roman" w:hAnsi="Times New Roman" w:cs="Times New Roman"/>
                <w:sz w:val="28"/>
                <w:szCs w:val="28"/>
              </w:rPr>
            </w:pPr>
            <w:r w:rsidRPr="001C0CCD">
              <w:rPr>
                <w:rFonts w:ascii="Times New Roman" w:hAnsi="Times New Roman" w:cs="Times New Roman"/>
                <w:sz w:val="28"/>
                <w:szCs w:val="28"/>
              </w:rPr>
              <w:t>Загальний обсяг фінансових ресурсів, необхідних для реалізації Програми</w:t>
            </w:r>
            <w:r w:rsidR="00366DDE" w:rsidRPr="001C0CCD">
              <w:rPr>
                <w:rFonts w:ascii="Times New Roman" w:hAnsi="Times New Roman" w:cs="Times New Roman"/>
                <w:sz w:val="28"/>
                <w:szCs w:val="28"/>
              </w:rPr>
              <w:t>,</w:t>
            </w:r>
          </w:p>
          <w:p w:rsidR="00366DDE" w:rsidRPr="001C0CCD" w:rsidRDefault="00366DDE" w:rsidP="00B51E45">
            <w:pPr>
              <w:snapToGrid w:val="0"/>
              <w:spacing w:after="0" w:line="240" w:lineRule="auto"/>
              <w:rPr>
                <w:rFonts w:ascii="Times New Roman" w:hAnsi="Times New Roman" w:cs="Times New Roman"/>
                <w:sz w:val="16"/>
                <w:szCs w:val="16"/>
              </w:rPr>
            </w:pPr>
          </w:p>
          <w:p w:rsidR="006B4E47" w:rsidRPr="001C0CCD" w:rsidRDefault="006B4E47" w:rsidP="00F42F75">
            <w:pPr>
              <w:snapToGrid w:val="0"/>
              <w:spacing w:after="0" w:line="240" w:lineRule="auto"/>
              <w:rPr>
                <w:rFonts w:ascii="Times New Roman" w:hAnsi="Times New Roman" w:cs="Times New Roman"/>
                <w:sz w:val="28"/>
                <w:szCs w:val="28"/>
              </w:rPr>
            </w:pPr>
            <w:r w:rsidRPr="001C0CCD">
              <w:rPr>
                <w:rFonts w:ascii="Times New Roman" w:hAnsi="Times New Roman" w:cs="Times New Roman"/>
                <w:sz w:val="28"/>
                <w:szCs w:val="28"/>
              </w:rPr>
              <w:t>всього, тис. грн</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B4E47" w:rsidRPr="00A215C3" w:rsidRDefault="00E64EB7" w:rsidP="00160EE6">
            <w:pPr>
              <w:snapToGrid w:val="0"/>
              <w:spacing w:after="0"/>
              <w:jc w:val="center"/>
              <w:rPr>
                <w:rFonts w:ascii="Times New Roman" w:hAnsi="Times New Roman" w:cs="Times New Roman"/>
                <w:sz w:val="28"/>
                <w:szCs w:val="28"/>
              </w:rPr>
            </w:pPr>
            <w:r w:rsidRPr="00A215C3">
              <w:rPr>
                <w:rFonts w:ascii="Times New Roman" w:hAnsi="Times New Roman" w:cs="Times New Roman"/>
                <w:sz w:val="28"/>
                <w:szCs w:val="28"/>
              </w:rPr>
              <w:t>5395</w:t>
            </w:r>
            <w:r w:rsidR="006B4E47" w:rsidRPr="00A215C3">
              <w:rPr>
                <w:rFonts w:ascii="Times New Roman" w:hAnsi="Times New Roman" w:cs="Times New Roman"/>
                <w:sz w:val="28"/>
                <w:szCs w:val="28"/>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6B4E47" w:rsidRPr="00A215C3" w:rsidRDefault="00E64EB7" w:rsidP="00160EE6">
            <w:pPr>
              <w:snapToGrid w:val="0"/>
              <w:spacing w:after="0"/>
              <w:jc w:val="center"/>
              <w:rPr>
                <w:rFonts w:ascii="Times New Roman" w:hAnsi="Times New Roman" w:cs="Times New Roman"/>
                <w:sz w:val="28"/>
                <w:szCs w:val="28"/>
              </w:rPr>
            </w:pPr>
            <w:r w:rsidRPr="00A215C3">
              <w:rPr>
                <w:rFonts w:ascii="Times New Roman" w:hAnsi="Times New Roman" w:cs="Times New Roman"/>
                <w:sz w:val="28"/>
                <w:szCs w:val="28"/>
              </w:rPr>
              <w:t>70</w:t>
            </w:r>
            <w:r w:rsidR="00BE61E5" w:rsidRPr="00A215C3">
              <w:rPr>
                <w:rFonts w:ascii="Times New Roman" w:hAnsi="Times New Roman" w:cs="Times New Roman"/>
                <w:sz w:val="28"/>
                <w:szCs w:val="28"/>
              </w:rPr>
              <w:t>00</w:t>
            </w:r>
            <w:r w:rsidR="006B4E47" w:rsidRPr="00A215C3">
              <w:rPr>
                <w:rFonts w:ascii="Times New Roman" w:hAnsi="Times New Roman" w:cs="Times New Roman"/>
                <w:sz w:val="28"/>
                <w:szCs w:val="28"/>
              </w:rPr>
              <w:t>,0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B4E47" w:rsidRPr="00A215C3" w:rsidRDefault="00E64EB7" w:rsidP="00160EE6">
            <w:pPr>
              <w:snapToGrid w:val="0"/>
              <w:spacing w:after="0"/>
              <w:jc w:val="center"/>
              <w:rPr>
                <w:rFonts w:ascii="Times New Roman" w:hAnsi="Times New Roman" w:cs="Times New Roman"/>
                <w:sz w:val="28"/>
                <w:szCs w:val="28"/>
              </w:rPr>
            </w:pPr>
            <w:r w:rsidRPr="00A215C3">
              <w:rPr>
                <w:rFonts w:ascii="Times New Roman" w:hAnsi="Times New Roman" w:cs="Times New Roman"/>
                <w:sz w:val="28"/>
                <w:szCs w:val="28"/>
              </w:rPr>
              <w:t>79</w:t>
            </w:r>
            <w:r w:rsidR="009D1257" w:rsidRPr="00A215C3">
              <w:rPr>
                <w:rFonts w:ascii="Times New Roman" w:hAnsi="Times New Roman" w:cs="Times New Roman"/>
                <w:sz w:val="28"/>
                <w:szCs w:val="28"/>
              </w:rPr>
              <w:t>80</w:t>
            </w:r>
            <w:r w:rsidR="006B4E47" w:rsidRPr="00A215C3">
              <w:rPr>
                <w:rFonts w:ascii="Times New Roman" w:hAnsi="Times New Roman" w:cs="Times New Roman"/>
                <w:sz w:val="28"/>
                <w:szCs w:val="28"/>
              </w:rPr>
              <w:t>,0</w:t>
            </w:r>
          </w:p>
        </w:tc>
        <w:tc>
          <w:tcPr>
            <w:tcW w:w="1423" w:type="dxa"/>
            <w:tcBorders>
              <w:top w:val="single" w:sz="4" w:space="0" w:color="000000"/>
              <w:left w:val="single" w:sz="4" w:space="0" w:color="000000"/>
              <w:bottom w:val="single" w:sz="4" w:space="0" w:color="000000"/>
              <w:right w:val="single" w:sz="4" w:space="0" w:color="000000"/>
            </w:tcBorders>
            <w:shd w:val="clear" w:color="auto" w:fill="auto"/>
          </w:tcPr>
          <w:p w:rsidR="006B4E47" w:rsidRPr="00A215C3" w:rsidRDefault="00873933" w:rsidP="00160EE6">
            <w:pPr>
              <w:snapToGrid w:val="0"/>
              <w:spacing w:after="0"/>
              <w:jc w:val="center"/>
              <w:rPr>
                <w:rFonts w:ascii="Times New Roman" w:hAnsi="Times New Roman" w:cs="Times New Roman"/>
                <w:sz w:val="28"/>
                <w:szCs w:val="28"/>
              </w:rPr>
            </w:pPr>
            <w:r w:rsidRPr="00A215C3">
              <w:rPr>
                <w:rFonts w:ascii="Times New Roman" w:hAnsi="Times New Roman" w:cs="Times New Roman"/>
                <w:sz w:val="28"/>
                <w:szCs w:val="28"/>
              </w:rPr>
              <w:t>13</w:t>
            </w:r>
            <w:r w:rsidR="00ED0A7E" w:rsidRPr="00A215C3">
              <w:rPr>
                <w:rFonts w:ascii="Times New Roman" w:hAnsi="Times New Roman" w:cs="Times New Roman"/>
                <w:sz w:val="28"/>
                <w:szCs w:val="28"/>
              </w:rPr>
              <w:t>18</w:t>
            </w:r>
            <w:r w:rsidR="00E116C1" w:rsidRPr="00A215C3">
              <w:rPr>
                <w:rFonts w:ascii="Times New Roman" w:hAnsi="Times New Roman" w:cs="Times New Roman"/>
                <w:sz w:val="28"/>
                <w:szCs w:val="28"/>
              </w:rPr>
              <w:t>0</w:t>
            </w:r>
            <w:r w:rsidR="006B4E47" w:rsidRPr="00A215C3">
              <w:rPr>
                <w:rFonts w:ascii="Times New Roman" w:hAnsi="Times New Roman" w:cs="Times New Roman"/>
                <w:sz w:val="28"/>
                <w:szCs w:val="28"/>
              </w:rPr>
              <w:t>,0</w:t>
            </w:r>
          </w:p>
        </w:tc>
        <w:tc>
          <w:tcPr>
            <w:tcW w:w="1245" w:type="dxa"/>
            <w:tcBorders>
              <w:top w:val="single" w:sz="4" w:space="0" w:color="000000"/>
              <w:left w:val="single" w:sz="4" w:space="0" w:color="000000"/>
              <w:bottom w:val="single" w:sz="4" w:space="0" w:color="000000"/>
              <w:right w:val="single" w:sz="4" w:space="0" w:color="000000"/>
            </w:tcBorders>
            <w:shd w:val="clear" w:color="auto" w:fill="auto"/>
          </w:tcPr>
          <w:p w:rsidR="006B4E47" w:rsidRPr="00A215C3" w:rsidRDefault="00281C4F" w:rsidP="00470D51">
            <w:pPr>
              <w:snapToGrid w:val="0"/>
              <w:spacing w:after="0"/>
              <w:jc w:val="center"/>
              <w:rPr>
                <w:rFonts w:ascii="Times New Roman" w:hAnsi="Times New Roman" w:cs="Times New Roman"/>
                <w:sz w:val="28"/>
                <w:szCs w:val="28"/>
              </w:rPr>
            </w:pPr>
            <w:r w:rsidRPr="00A215C3">
              <w:rPr>
                <w:rFonts w:ascii="Times New Roman" w:hAnsi="Times New Roman" w:cs="Times New Roman"/>
                <w:sz w:val="28"/>
                <w:szCs w:val="28"/>
              </w:rPr>
              <w:t>21530</w:t>
            </w:r>
            <w:r w:rsidR="007164AC" w:rsidRPr="00A215C3">
              <w:rPr>
                <w:rFonts w:ascii="Times New Roman" w:hAnsi="Times New Roman" w:cs="Times New Roman"/>
                <w:sz w:val="28"/>
                <w:szCs w:val="28"/>
              </w:rPr>
              <w:t>,0</w:t>
            </w:r>
          </w:p>
        </w:tc>
      </w:tr>
      <w:tr w:rsidR="006B4E47" w:rsidRPr="001C0CCD">
        <w:trPr>
          <w:trHeight w:val="423"/>
        </w:trPr>
        <w:tc>
          <w:tcPr>
            <w:tcW w:w="544" w:type="dxa"/>
            <w:vMerge/>
            <w:tcBorders>
              <w:left w:val="single" w:sz="4" w:space="0" w:color="000000"/>
            </w:tcBorders>
            <w:shd w:val="clear" w:color="auto" w:fill="auto"/>
          </w:tcPr>
          <w:p w:rsidR="006B4E47" w:rsidRPr="001C0CCD" w:rsidRDefault="006B4E47" w:rsidP="003F4F6A">
            <w:pPr>
              <w:snapToGrid w:val="0"/>
              <w:spacing w:after="0" w:line="240" w:lineRule="auto"/>
              <w:ind w:left="-132"/>
              <w:jc w:val="right"/>
              <w:rPr>
                <w:rFonts w:ascii="Times New Roman" w:hAnsi="Times New Roman" w:cs="Times New Roman"/>
                <w:sz w:val="28"/>
                <w:szCs w:val="28"/>
              </w:rPr>
            </w:pPr>
          </w:p>
        </w:tc>
        <w:tc>
          <w:tcPr>
            <w:tcW w:w="2409" w:type="dxa"/>
            <w:vMerge/>
            <w:tcBorders>
              <w:left w:val="single" w:sz="4" w:space="0" w:color="000000"/>
              <w:bottom w:val="single" w:sz="4" w:space="0" w:color="000000"/>
            </w:tcBorders>
            <w:shd w:val="clear" w:color="auto" w:fill="auto"/>
          </w:tcPr>
          <w:p w:rsidR="006B4E47" w:rsidRPr="001C0CCD" w:rsidRDefault="006B4E47" w:rsidP="00B51E45">
            <w:pPr>
              <w:snapToGrid w:val="0"/>
              <w:spacing w:after="0" w:line="240" w:lineRule="auto"/>
              <w:rPr>
                <w:rFonts w:ascii="Times New Roman" w:hAnsi="Times New Roman" w:cs="Times New Roman"/>
                <w:sz w:val="28"/>
                <w:szCs w:val="28"/>
              </w:rPr>
            </w:pPr>
          </w:p>
        </w:tc>
        <w:tc>
          <w:tcPr>
            <w:tcW w:w="6921" w:type="dxa"/>
            <w:gridSpan w:val="5"/>
            <w:tcBorders>
              <w:top w:val="single" w:sz="4" w:space="0" w:color="000000"/>
              <w:left w:val="single" w:sz="4" w:space="0" w:color="000000"/>
              <w:bottom w:val="single" w:sz="4" w:space="0" w:color="000000"/>
              <w:right w:val="single" w:sz="4" w:space="0" w:color="000000"/>
            </w:tcBorders>
            <w:shd w:val="clear" w:color="auto" w:fill="auto"/>
          </w:tcPr>
          <w:p w:rsidR="006B4E47" w:rsidRPr="00A215C3" w:rsidRDefault="00281C4F" w:rsidP="00366DDE">
            <w:pPr>
              <w:snapToGrid w:val="0"/>
              <w:spacing w:after="0" w:line="240" w:lineRule="auto"/>
              <w:jc w:val="center"/>
              <w:rPr>
                <w:rFonts w:ascii="Times New Roman" w:hAnsi="Times New Roman" w:cs="Times New Roman"/>
                <w:sz w:val="28"/>
                <w:szCs w:val="28"/>
              </w:rPr>
            </w:pPr>
            <w:r w:rsidRPr="00A215C3">
              <w:rPr>
                <w:rFonts w:ascii="Times New Roman" w:hAnsi="Times New Roman" w:cs="Times New Roman"/>
                <w:sz w:val="28"/>
                <w:szCs w:val="28"/>
              </w:rPr>
              <w:t>55085</w:t>
            </w:r>
            <w:r w:rsidR="007164AC" w:rsidRPr="00A215C3">
              <w:rPr>
                <w:rFonts w:ascii="Times New Roman" w:hAnsi="Times New Roman" w:cs="Times New Roman"/>
                <w:sz w:val="28"/>
                <w:szCs w:val="28"/>
              </w:rPr>
              <w:t>,0</w:t>
            </w:r>
          </w:p>
        </w:tc>
      </w:tr>
      <w:tr w:rsidR="002B514C" w:rsidRPr="001C0CCD">
        <w:tc>
          <w:tcPr>
            <w:tcW w:w="544" w:type="dxa"/>
            <w:vMerge/>
            <w:tcBorders>
              <w:left w:val="single" w:sz="4" w:space="0" w:color="000000"/>
              <w:bottom w:val="single" w:sz="4" w:space="0" w:color="000000"/>
            </w:tcBorders>
            <w:shd w:val="clear" w:color="auto" w:fill="auto"/>
          </w:tcPr>
          <w:p w:rsidR="002B514C" w:rsidRPr="001C0CCD" w:rsidRDefault="002B514C" w:rsidP="003F4F6A">
            <w:pPr>
              <w:snapToGrid w:val="0"/>
              <w:spacing w:after="0" w:line="240" w:lineRule="auto"/>
              <w:ind w:left="-132"/>
              <w:jc w:val="right"/>
              <w:rPr>
                <w:rFonts w:ascii="Times New Roman" w:hAnsi="Times New Roman" w:cs="Times New Roman"/>
                <w:sz w:val="28"/>
                <w:szCs w:val="28"/>
              </w:rPr>
            </w:pPr>
          </w:p>
        </w:tc>
        <w:tc>
          <w:tcPr>
            <w:tcW w:w="2409" w:type="dxa"/>
            <w:tcBorders>
              <w:top w:val="single" w:sz="4" w:space="0" w:color="000000"/>
              <w:left w:val="single" w:sz="4" w:space="0" w:color="000000"/>
              <w:bottom w:val="single" w:sz="4" w:space="0" w:color="000000"/>
            </w:tcBorders>
            <w:shd w:val="clear" w:color="auto" w:fill="auto"/>
          </w:tcPr>
          <w:p w:rsidR="002B514C" w:rsidRPr="001C0CCD" w:rsidRDefault="002B514C" w:rsidP="00B51E45">
            <w:pPr>
              <w:snapToGrid w:val="0"/>
              <w:spacing w:after="0" w:line="240" w:lineRule="auto"/>
              <w:rPr>
                <w:rFonts w:ascii="Times New Roman" w:hAnsi="Times New Roman" w:cs="Times New Roman"/>
                <w:sz w:val="28"/>
                <w:szCs w:val="28"/>
              </w:rPr>
            </w:pPr>
            <w:r w:rsidRPr="001C0CCD">
              <w:rPr>
                <w:rFonts w:ascii="Times New Roman" w:hAnsi="Times New Roman" w:cs="Times New Roman"/>
                <w:sz w:val="28"/>
                <w:szCs w:val="28"/>
              </w:rPr>
              <w:t>коштів обласного бюджету, тис. грн</w:t>
            </w:r>
          </w:p>
          <w:p w:rsidR="00F42F75" w:rsidRPr="001C0CCD" w:rsidRDefault="00F42F75" w:rsidP="00B51E45">
            <w:pPr>
              <w:snapToGrid w:val="0"/>
              <w:spacing w:after="0" w:line="240" w:lineRule="auto"/>
              <w:rPr>
                <w:rFonts w:ascii="Times New Roman" w:hAnsi="Times New Roman" w:cs="Times New Roman"/>
              </w:rPr>
            </w:pPr>
          </w:p>
        </w:tc>
        <w:tc>
          <w:tcPr>
            <w:tcW w:w="6921" w:type="dxa"/>
            <w:gridSpan w:val="5"/>
            <w:tcBorders>
              <w:top w:val="single" w:sz="4" w:space="0" w:color="000000"/>
              <w:left w:val="single" w:sz="4" w:space="0" w:color="000000"/>
              <w:bottom w:val="single" w:sz="4" w:space="0" w:color="000000"/>
              <w:right w:val="single" w:sz="4" w:space="0" w:color="000000"/>
            </w:tcBorders>
            <w:shd w:val="clear" w:color="auto" w:fill="auto"/>
          </w:tcPr>
          <w:p w:rsidR="002B514C" w:rsidRPr="00A215C3" w:rsidRDefault="00281C4F" w:rsidP="00A65BCE">
            <w:pPr>
              <w:snapToGrid w:val="0"/>
              <w:spacing w:after="0"/>
              <w:jc w:val="center"/>
              <w:rPr>
                <w:rFonts w:ascii="Times New Roman" w:hAnsi="Times New Roman" w:cs="Times New Roman"/>
                <w:sz w:val="28"/>
                <w:szCs w:val="28"/>
              </w:rPr>
            </w:pPr>
            <w:r w:rsidRPr="00A215C3">
              <w:rPr>
                <w:rFonts w:ascii="Times New Roman" w:hAnsi="Times New Roman" w:cs="Times New Roman"/>
                <w:sz w:val="28"/>
                <w:szCs w:val="28"/>
              </w:rPr>
              <w:t>55085</w:t>
            </w:r>
            <w:r w:rsidR="007164AC" w:rsidRPr="00A215C3">
              <w:rPr>
                <w:rFonts w:ascii="Times New Roman" w:hAnsi="Times New Roman" w:cs="Times New Roman"/>
                <w:sz w:val="28"/>
                <w:szCs w:val="28"/>
              </w:rPr>
              <w:t>,0</w:t>
            </w:r>
          </w:p>
        </w:tc>
      </w:tr>
      <w:tr w:rsidR="00826B6C" w:rsidRPr="001C0CCD">
        <w:tc>
          <w:tcPr>
            <w:tcW w:w="544" w:type="dxa"/>
            <w:tcBorders>
              <w:top w:val="single" w:sz="4" w:space="0" w:color="000000"/>
              <w:left w:val="single" w:sz="4" w:space="0" w:color="000000"/>
              <w:bottom w:val="single" w:sz="4" w:space="0" w:color="000000"/>
            </w:tcBorders>
            <w:shd w:val="clear" w:color="auto" w:fill="auto"/>
          </w:tcPr>
          <w:p w:rsidR="00826B6C" w:rsidRPr="001C0CCD" w:rsidRDefault="002B514C" w:rsidP="003F4F6A">
            <w:pPr>
              <w:snapToGrid w:val="0"/>
              <w:spacing w:after="0" w:line="240" w:lineRule="auto"/>
              <w:ind w:left="-132"/>
              <w:jc w:val="right"/>
              <w:rPr>
                <w:rFonts w:ascii="Times New Roman" w:hAnsi="Times New Roman" w:cs="Times New Roman"/>
                <w:sz w:val="28"/>
                <w:szCs w:val="28"/>
              </w:rPr>
            </w:pPr>
            <w:r w:rsidRPr="001C0CCD">
              <w:rPr>
                <w:rFonts w:ascii="Times New Roman" w:hAnsi="Times New Roman" w:cs="Times New Roman"/>
                <w:sz w:val="28"/>
                <w:szCs w:val="28"/>
              </w:rPr>
              <w:t>9.</w:t>
            </w:r>
          </w:p>
        </w:tc>
        <w:tc>
          <w:tcPr>
            <w:tcW w:w="2409" w:type="dxa"/>
            <w:tcBorders>
              <w:top w:val="single" w:sz="4" w:space="0" w:color="000000"/>
              <w:left w:val="single" w:sz="4" w:space="0" w:color="000000"/>
              <w:bottom w:val="single" w:sz="4" w:space="0" w:color="000000"/>
            </w:tcBorders>
            <w:shd w:val="clear" w:color="auto" w:fill="auto"/>
          </w:tcPr>
          <w:p w:rsidR="00826B6C" w:rsidRPr="001C0CCD" w:rsidRDefault="002B514C" w:rsidP="00B51E45">
            <w:pPr>
              <w:snapToGrid w:val="0"/>
              <w:spacing w:after="0" w:line="240" w:lineRule="auto"/>
              <w:rPr>
                <w:rFonts w:ascii="Times New Roman" w:hAnsi="Times New Roman" w:cs="Times New Roman"/>
                <w:sz w:val="28"/>
                <w:szCs w:val="28"/>
              </w:rPr>
            </w:pPr>
            <w:r w:rsidRPr="001C0CCD">
              <w:rPr>
                <w:rFonts w:ascii="Times New Roman" w:hAnsi="Times New Roman" w:cs="Times New Roman"/>
                <w:sz w:val="28"/>
                <w:szCs w:val="28"/>
              </w:rPr>
              <w:t>Джерело фінансування Програми</w:t>
            </w:r>
          </w:p>
        </w:tc>
        <w:tc>
          <w:tcPr>
            <w:tcW w:w="6921" w:type="dxa"/>
            <w:gridSpan w:val="5"/>
            <w:tcBorders>
              <w:top w:val="single" w:sz="4" w:space="0" w:color="000000"/>
              <w:left w:val="single" w:sz="4" w:space="0" w:color="000000"/>
              <w:bottom w:val="single" w:sz="4" w:space="0" w:color="000000"/>
              <w:right w:val="single" w:sz="4" w:space="0" w:color="000000"/>
            </w:tcBorders>
            <w:shd w:val="clear" w:color="auto" w:fill="auto"/>
          </w:tcPr>
          <w:p w:rsidR="00826B6C" w:rsidRPr="001C0CCD" w:rsidRDefault="002B514C" w:rsidP="00A713B9">
            <w:pPr>
              <w:snapToGrid w:val="0"/>
              <w:spacing w:after="0"/>
              <w:jc w:val="both"/>
              <w:rPr>
                <w:rFonts w:ascii="Times New Roman" w:hAnsi="Times New Roman" w:cs="Times New Roman"/>
                <w:sz w:val="28"/>
                <w:szCs w:val="28"/>
              </w:rPr>
            </w:pPr>
            <w:r w:rsidRPr="001C0CCD">
              <w:rPr>
                <w:rFonts w:ascii="Times New Roman" w:hAnsi="Times New Roman" w:cs="Times New Roman"/>
                <w:sz w:val="28"/>
                <w:szCs w:val="28"/>
              </w:rPr>
              <w:t>Обласний бюджет</w:t>
            </w:r>
          </w:p>
        </w:tc>
      </w:tr>
    </w:tbl>
    <w:p w:rsidR="002B514C" w:rsidRPr="001C0CCD" w:rsidRDefault="002B514C" w:rsidP="00D56ED5">
      <w:pPr>
        <w:spacing w:before="120" w:after="120" w:line="240" w:lineRule="auto"/>
        <w:jc w:val="center"/>
        <w:rPr>
          <w:rFonts w:ascii="Times New Roman" w:hAnsi="Times New Roman" w:cs="Times New Roman"/>
          <w:b/>
          <w:sz w:val="28"/>
          <w:szCs w:val="28"/>
        </w:rPr>
      </w:pPr>
      <w:r w:rsidRPr="001C0CCD">
        <w:rPr>
          <w:rFonts w:ascii="Times New Roman" w:hAnsi="Times New Roman" w:cs="Times New Roman"/>
          <w:b/>
          <w:sz w:val="28"/>
          <w:szCs w:val="28"/>
        </w:rPr>
        <w:t>ІІ. Загальна характеристика Програми</w:t>
      </w:r>
    </w:p>
    <w:p w:rsidR="002B514C" w:rsidRPr="001C0CCD" w:rsidRDefault="00873933" w:rsidP="00B17FC7">
      <w:pPr>
        <w:spacing w:after="0" w:line="240" w:lineRule="auto"/>
        <w:ind w:firstLine="567"/>
        <w:jc w:val="both"/>
        <w:rPr>
          <w:rFonts w:ascii="Times New Roman" w:hAnsi="Times New Roman" w:cs="Times New Roman"/>
          <w:sz w:val="28"/>
          <w:szCs w:val="28"/>
        </w:rPr>
      </w:pPr>
      <w:r w:rsidRPr="001C0CCD">
        <w:rPr>
          <w:rFonts w:ascii="Times New Roman" w:hAnsi="Times New Roman" w:cs="Times New Roman"/>
          <w:sz w:val="28"/>
          <w:szCs w:val="28"/>
        </w:rPr>
        <w:t xml:space="preserve">Програму соціальної підтримки </w:t>
      </w:r>
      <w:r w:rsidR="00997C59" w:rsidRPr="001C0CCD">
        <w:rPr>
          <w:rFonts w:ascii="Times New Roman" w:hAnsi="Times New Roman" w:cs="Times New Roman"/>
          <w:sz w:val="28"/>
          <w:szCs w:val="28"/>
        </w:rPr>
        <w:t xml:space="preserve">Захисників і </w:t>
      </w:r>
      <w:r w:rsidRPr="001C0CCD">
        <w:rPr>
          <w:rFonts w:ascii="Times New Roman" w:hAnsi="Times New Roman" w:cs="Times New Roman"/>
          <w:sz w:val="28"/>
          <w:szCs w:val="28"/>
        </w:rPr>
        <w:t xml:space="preserve">Захисниць України, членів їх сімей, а також членів сімей військовослужбовців, які загинули (пропали безвісти) в Афганістані при виконанні інтернаціонального обов’язку, у Чернігівській області на 2019-2023 роки </w:t>
      </w:r>
      <w:r w:rsidR="002B514C" w:rsidRPr="001C0CCD">
        <w:rPr>
          <w:rFonts w:ascii="Times New Roman" w:hAnsi="Times New Roman" w:cs="Times New Roman"/>
          <w:sz w:val="28"/>
          <w:szCs w:val="28"/>
        </w:rPr>
        <w:t>(далі - Програма) розроблено на виконання завдань, визначених Указом Президента України від 18 березня 2015 року № 150 «Про додаткові заходи щодо соціального захисту учасни</w:t>
      </w:r>
      <w:r w:rsidR="00332E34" w:rsidRPr="001C0CCD">
        <w:rPr>
          <w:rFonts w:ascii="Times New Roman" w:hAnsi="Times New Roman" w:cs="Times New Roman"/>
          <w:sz w:val="28"/>
          <w:szCs w:val="28"/>
        </w:rPr>
        <w:t>ків антитерористичної операції»</w:t>
      </w:r>
      <w:r w:rsidR="002B514C" w:rsidRPr="001C0CCD">
        <w:rPr>
          <w:rFonts w:ascii="Times New Roman" w:hAnsi="Times New Roman" w:cs="Times New Roman"/>
          <w:sz w:val="28"/>
          <w:szCs w:val="28"/>
        </w:rPr>
        <w:t>.</w:t>
      </w:r>
    </w:p>
    <w:p w:rsidR="004C183F" w:rsidRPr="001C0CCD" w:rsidRDefault="006A6937" w:rsidP="004C183F">
      <w:pPr>
        <w:spacing w:after="0" w:line="240" w:lineRule="auto"/>
        <w:ind w:firstLine="567"/>
        <w:jc w:val="both"/>
        <w:rPr>
          <w:rFonts w:ascii="Times New Roman" w:hAnsi="Times New Roman" w:cs="Times New Roman"/>
          <w:sz w:val="28"/>
          <w:szCs w:val="28"/>
        </w:rPr>
      </w:pPr>
      <w:r w:rsidRPr="001C0CCD">
        <w:rPr>
          <w:rFonts w:ascii="Times New Roman" w:hAnsi="Times New Roman" w:cs="Times New Roman"/>
          <w:sz w:val="28"/>
          <w:szCs w:val="28"/>
        </w:rPr>
        <w:t xml:space="preserve">Дія Програми поширюється на учасників </w:t>
      </w:r>
      <w:r w:rsidR="00A35C70" w:rsidRPr="001C0CCD">
        <w:rPr>
          <w:rFonts w:ascii="Times New Roman" w:hAnsi="Times New Roman" w:cs="Times New Roman"/>
          <w:sz w:val="28"/>
          <w:szCs w:val="28"/>
        </w:rPr>
        <w:t>антитерористичної операції, операції Об’єднаних сил,</w:t>
      </w:r>
      <w:r w:rsidR="001833BE">
        <w:rPr>
          <w:rFonts w:ascii="Times New Roman" w:hAnsi="Times New Roman" w:cs="Times New Roman"/>
          <w:sz w:val="28"/>
          <w:szCs w:val="28"/>
        </w:rPr>
        <w:t xml:space="preserve"> </w:t>
      </w:r>
      <w:r w:rsidR="00A35C70" w:rsidRPr="001C0CCD">
        <w:rPr>
          <w:rFonts w:ascii="Times New Roman" w:hAnsi="Times New Roman" w:cs="Times New Roman"/>
          <w:sz w:val="28"/>
          <w:szCs w:val="28"/>
        </w:rPr>
        <w:t xml:space="preserve">осіб, які брали безпосередню участь </w:t>
      </w:r>
      <w:r w:rsidR="00A35C70" w:rsidRPr="001C0CCD">
        <w:rPr>
          <w:rFonts w:ascii="Times New Roman" w:hAnsi="Times New Roman" w:cs="Times New Roman"/>
          <w:sz w:val="28"/>
          <w:szCs w:val="28"/>
          <w:shd w:val="clear" w:color="auto" w:fill="FFFFFF"/>
        </w:rPr>
        <w:t xml:space="preserve">у заходах, необхідних для забезпечення оборони України, захисту безпеки населення та інтересів держави у зв’язку з військовою агресію </w:t>
      </w:r>
      <w:r w:rsidR="003A28CF">
        <w:rPr>
          <w:rFonts w:ascii="Times New Roman" w:hAnsi="Times New Roman" w:cs="Times New Roman"/>
          <w:sz w:val="28"/>
          <w:szCs w:val="28"/>
          <w:shd w:val="clear" w:color="auto" w:fill="FFFFFF"/>
        </w:rPr>
        <w:t>російської ф</w:t>
      </w:r>
      <w:r w:rsidR="00A35C70" w:rsidRPr="001C0CCD">
        <w:rPr>
          <w:rFonts w:ascii="Times New Roman" w:hAnsi="Times New Roman" w:cs="Times New Roman"/>
          <w:sz w:val="28"/>
          <w:szCs w:val="28"/>
          <w:shd w:val="clear" w:color="auto" w:fill="FFFFFF"/>
        </w:rPr>
        <w:t>едерації проти України</w:t>
      </w:r>
      <w:r w:rsidR="00AC1062" w:rsidRPr="001C0CCD">
        <w:rPr>
          <w:rFonts w:ascii="Times New Roman" w:hAnsi="Times New Roman" w:cs="Times New Roman"/>
          <w:sz w:val="28"/>
          <w:szCs w:val="28"/>
          <w:shd w:val="clear" w:color="auto" w:fill="FFFFFF"/>
        </w:rPr>
        <w:t xml:space="preserve"> (далі – Захисники і Захисниці України)</w:t>
      </w:r>
      <w:r w:rsidR="004C183F" w:rsidRPr="001C0CCD">
        <w:rPr>
          <w:rFonts w:ascii="Times New Roman" w:hAnsi="Times New Roman" w:cs="Times New Roman"/>
          <w:sz w:val="28"/>
          <w:szCs w:val="28"/>
          <w:shd w:val="clear" w:color="auto" w:fill="FFFFFF"/>
        </w:rPr>
        <w:t xml:space="preserve">, членів </w:t>
      </w:r>
      <w:r w:rsidR="00C46A73" w:rsidRPr="001C0CCD">
        <w:rPr>
          <w:rFonts w:ascii="Times New Roman" w:hAnsi="Times New Roman" w:cs="Times New Roman"/>
          <w:sz w:val="28"/>
          <w:szCs w:val="28"/>
          <w:shd w:val="clear" w:color="auto" w:fill="FFFFFF"/>
        </w:rPr>
        <w:t>їх сімей</w:t>
      </w:r>
      <w:r w:rsidR="004C183F" w:rsidRPr="001C0CCD">
        <w:rPr>
          <w:rFonts w:ascii="Times New Roman" w:hAnsi="Times New Roman" w:cs="Times New Roman"/>
          <w:sz w:val="28"/>
          <w:szCs w:val="28"/>
          <w:shd w:val="clear" w:color="auto" w:fill="FFFFFF"/>
        </w:rPr>
        <w:t xml:space="preserve">, </w:t>
      </w:r>
      <w:r w:rsidR="007A1F5B" w:rsidRPr="00BA334E">
        <w:rPr>
          <w:rFonts w:ascii="Times New Roman" w:hAnsi="Times New Roman" w:cs="Times New Roman"/>
          <w:sz w:val="28"/>
          <w:szCs w:val="28"/>
        </w:rPr>
        <w:t>сім’ї загиблих та осіб, постраждалих від акту військової агресії російської федерації, скоєного                    19 серпня 2023 року по Чернігівському обласному академічному українському музично-драматичному театру ім. Т.Г. Шевченка,</w:t>
      </w:r>
      <w:r w:rsidR="007A1F5B">
        <w:rPr>
          <w:rFonts w:ascii="Times New Roman" w:hAnsi="Times New Roman" w:cs="Times New Roman"/>
          <w:sz w:val="28"/>
          <w:szCs w:val="28"/>
        </w:rPr>
        <w:t xml:space="preserve"> а також </w:t>
      </w:r>
      <w:r w:rsidR="00C877D0">
        <w:rPr>
          <w:rFonts w:ascii="Times New Roman" w:hAnsi="Times New Roman" w:cs="Times New Roman"/>
          <w:sz w:val="28"/>
          <w:szCs w:val="28"/>
        </w:rPr>
        <w:t>членів</w:t>
      </w:r>
      <w:r w:rsidR="004C183F" w:rsidRPr="001C0CCD">
        <w:rPr>
          <w:rFonts w:ascii="Times New Roman" w:hAnsi="Times New Roman" w:cs="Times New Roman"/>
          <w:sz w:val="28"/>
          <w:szCs w:val="28"/>
        </w:rPr>
        <w:t xml:space="preserve"> сімей військовослужбовців, які загинули (пропали безвісти) в Афганістані при виконан</w:t>
      </w:r>
      <w:r w:rsidR="001833BE">
        <w:rPr>
          <w:rFonts w:ascii="Times New Roman" w:hAnsi="Times New Roman" w:cs="Times New Roman"/>
          <w:sz w:val="28"/>
          <w:szCs w:val="28"/>
        </w:rPr>
        <w:t>ні інтернаціонального обов’язку</w:t>
      </w:r>
      <w:r w:rsidR="001833BE" w:rsidRPr="007A1F5B">
        <w:rPr>
          <w:rFonts w:ascii="Times New Roman" w:hAnsi="Times New Roman" w:cs="Times New Roman"/>
          <w:sz w:val="28"/>
          <w:szCs w:val="28"/>
        </w:rPr>
        <w:t>.</w:t>
      </w:r>
    </w:p>
    <w:p w:rsidR="002B514C" w:rsidRPr="001C0CCD" w:rsidRDefault="002B514C" w:rsidP="00B17FC7">
      <w:pPr>
        <w:spacing w:after="0" w:line="240" w:lineRule="auto"/>
        <w:ind w:firstLine="567"/>
        <w:jc w:val="both"/>
        <w:rPr>
          <w:rFonts w:ascii="Times New Roman" w:hAnsi="Times New Roman" w:cs="Times New Roman"/>
          <w:sz w:val="28"/>
          <w:szCs w:val="28"/>
        </w:rPr>
      </w:pPr>
      <w:r w:rsidRPr="001C0CCD">
        <w:rPr>
          <w:rFonts w:ascii="Times New Roman" w:hAnsi="Times New Roman" w:cs="Times New Roman"/>
          <w:sz w:val="28"/>
          <w:szCs w:val="28"/>
        </w:rPr>
        <w:t xml:space="preserve">Програмою </w:t>
      </w:r>
      <w:r w:rsidR="00DB02EE" w:rsidRPr="001C0CCD">
        <w:rPr>
          <w:rFonts w:ascii="Times New Roman" w:hAnsi="Times New Roman" w:cs="Times New Roman"/>
          <w:sz w:val="28"/>
          <w:szCs w:val="28"/>
        </w:rPr>
        <w:t>передбачено</w:t>
      </w:r>
      <w:r w:rsidRPr="001C0CCD">
        <w:rPr>
          <w:rFonts w:ascii="Times New Roman" w:hAnsi="Times New Roman" w:cs="Times New Roman"/>
          <w:sz w:val="28"/>
          <w:szCs w:val="28"/>
        </w:rPr>
        <w:t xml:space="preserve"> комплекс заходів, спрямованих на соціальну, фінансову, п</w:t>
      </w:r>
      <w:r w:rsidR="00FC0E2C" w:rsidRPr="001C0CCD">
        <w:rPr>
          <w:rFonts w:ascii="Times New Roman" w:hAnsi="Times New Roman" w:cs="Times New Roman"/>
          <w:sz w:val="28"/>
          <w:szCs w:val="28"/>
        </w:rPr>
        <w:t>ра</w:t>
      </w:r>
      <w:r w:rsidR="00A713B9" w:rsidRPr="001C0CCD">
        <w:rPr>
          <w:rFonts w:ascii="Times New Roman" w:hAnsi="Times New Roman" w:cs="Times New Roman"/>
          <w:sz w:val="28"/>
          <w:szCs w:val="28"/>
        </w:rPr>
        <w:t xml:space="preserve">вову та психологічну підтримку, </w:t>
      </w:r>
      <w:r w:rsidR="00FC0E2C" w:rsidRPr="001C0CCD">
        <w:rPr>
          <w:rFonts w:ascii="Times New Roman" w:hAnsi="Times New Roman" w:cs="Times New Roman"/>
          <w:sz w:val="28"/>
          <w:szCs w:val="28"/>
        </w:rPr>
        <w:t>соціальну адаптацію, професійну реабілітацію</w:t>
      </w:r>
      <w:r w:rsidR="000F66EA">
        <w:rPr>
          <w:rFonts w:ascii="Times New Roman" w:hAnsi="Times New Roman" w:cs="Times New Roman"/>
          <w:sz w:val="28"/>
          <w:szCs w:val="28"/>
        </w:rPr>
        <w:t xml:space="preserve"> </w:t>
      </w:r>
      <w:r w:rsidR="00333BA1" w:rsidRPr="001C0CCD">
        <w:rPr>
          <w:rFonts w:ascii="Times New Roman" w:hAnsi="Times New Roman" w:cs="Times New Roman"/>
          <w:sz w:val="28"/>
          <w:szCs w:val="28"/>
        </w:rPr>
        <w:t>Захисників і Захисниць України,</w:t>
      </w:r>
      <w:r w:rsidR="00C46A73" w:rsidRPr="001C0CCD">
        <w:rPr>
          <w:rFonts w:ascii="Times New Roman" w:hAnsi="Times New Roman" w:cs="Times New Roman"/>
          <w:sz w:val="28"/>
          <w:szCs w:val="28"/>
        </w:rPr>
        <w:t xml:space="preserve"> членів їх сімей, </w:t>
      </w:r>
      <w:r w:rsidR="00493FE7" w:rsidRPr="001C0CCD">
        <w:rPr>
          <w:rFonts w:ascii="Times New Roman" w:hAnsi="Times New Roman" w:cs="Times New Roman"/>
          <w:sz w:val="28"/>
          <w:szCs w:val="28"/>
        </w:rPr>
        <w:t xml:space="preserve">а також </w:t>
      </w:r>
      <w:r w:rsidR="001155BA" w:rsidRPr="001C0CCD">
        <w:rPr>
          <w:rFonts w:ascii="Times New Roman" w:hAnsi="Times New Roman" w:cs="Times New Roman"/>
          <w:sz w:val="28"/>
          <w:szCs w:val="28"/>
        </w:rPr>
        <w:t>членам сімей військовослужбовців</w:t>
      </w:r>
      <w:r w:rsidR="00873933" w:rsidRPr="001C0CCD">
        <w:rPr>
          <w:rFonts w:ascii="Times New Roman" w:hAnsi="Times New Roman" w:cs="Times New Roman"/>
          <w:sz w:val="28"/>
          <w:szCs w:val="28"/>
        </w:rPr>
        <w:t>, які</w:t>
      </w:r>
      <w:r w:rsidR="001155BA" w:rsidRPr="001C0CCD">
        <w:rPr>
          <w:rFonts w:ascii="Times New Roman" w:hAnsi="Times New Roman" w:cs="Times New Roman"/>
          <w:sz w:val="28"/>
          <w:szCs w:val="28"/>
        </w:rPr>
        <w:t xml:space="preserve"> заги</w:t>
      </w:r>
      <w:r w:rsidR="00873933" w:rsidRPr="001C0CCD">
        <w:rPr>
          <w:rFonts w:ascii="Times New Roman" w:hAnsi="Times New Roman" w:cs="Times New Roman"/>
          <w:sz w:val="28"/>
          <w:szCs w:val="28"/>
        </w:rPr>
        <w:t>нули</w:t>
      </w:r>
      <w:r w:rsidR="00402B4A">
        <w:rPr>
          <w:rFonts w:ascii="Times New Roman" w:hAnsi="Times New Roman" w:cs="Times New Roman"/>
          <w:sz w:val="28"/>
          <w:szCs w:val="28"/>
        </w:rPr>
        <w:t xml:space="preserve"> </w:t>
      </w:r>
      <w:r w:rsidR="00475A04" w:rsidRPr="001C0CCD">
        <w:rPr>
          <w:rFonts w:ascii="Times New Roman" w:hAnsi="Times New Roman" w:cs="Times New Roman"/>
          <w:sz w:val="28"/>
          <w:szCs w:val="28"/>
        </w:rPr>
        <w:t>(пропа</w:t>
      </w:r>
      <w:r w:rsidR="00873933" w:rsidRPr="001C0CCD">
        <w:rPr>
          <w:rFonts w:ascii="Times New Roman" w:hAnsi="Times New Roman" w:cs="Times New Roman"/>
          <w:sz w:val="28"/>
          <w:szCs w:val="28"/>
        </w:rPr>
        <w:t>ли</w:t>
      </w:r>
      <w:r w:rsidR="00475A04" w:rsidRPr="001C0CCD">
        <w:rPr>
          <w:rFonts w:ascii="Times New Roman" w:hAnsi="Times New Roman" w:cs="Times New Roman"/>
          <w:sz w:val="28"/>
          <w:szCs w:val="28"/>
        </w:rPr>
        <w:t xml:space="preserve"> безвісти) </w:t>
      </w:r>
      <w:r w:rsidR="000265B1" w:rsidRPr="001C0CCD">
        <w:rPr>
          <w:rFonts w:ascii="Times New Roman" w:hAnsi="Times New Roman" w:cs="Times New Roman"/>
          <w:sz w:val="28"/>
          <w:szCs w:val="28"/>
        </w:rPr>
        <w:t>в Аф</w:t>
      </w:r>
      <w:r w:rsidR="001155BA" w:rsidRPr="001C0CCD">
        <w:rPr>
          <w:rFonts w:ascii="Times New Roman" w:hAnsi="Times New Roman" w:cs="Times New Roman"/>
          <w:sz w:val="28"/>
          <w:szCs w:val="28"/>
        </w:rPr>
        <w:t>ганістані при виконанні інтернаціонального обов’язку</w:t>
      </w:r>
      <w:r w:rsidRPr="001C0CCD">
        <w:rPr>
          <w:rFonts w:ascii="Times New Roman" w:hAnsi="Times New Roman" w:cs="Times New Roman"/>
          <w:sz w:val="28"/>
          <w:szCs w:val="28"/>
        </w:rPr>
        <w:t>.</w:t>
      </w:r>
    </w:p>
    <w:p w:rsidR="002B514C" w:rsidRPr="001C0CCD" w:rsidRDefault="002B514C" w:rsidP="00B17FC7">
      <w:pPr>
        <w:spacing w:after="0" w:line="240" w:lineRule="auto"/>
        <w:ind w:firstLine="567"/>
        <w:jc w:val="both"/>
        <w:rPr>
          <w:rFonts w:ascii="Times New Roman" w:hAnsi="Times New Roman" w:cs="Times New Roman"/>
          <w:sz w:val="28"/>
          <w:szCs w:val="28"/>
        </w:rPr>
      </w:pPr>
      <w:r w:rsidRPr="001C0CCD">
        <w:rPr>
          <w:rFonts w:ascii="Times New Roman" w:hAnsi="Times New Roman" w:cs="Times New Roman"/>
          <w:sz w:val="28"/>
          <w:szCs w:val="28"/>
        </w:rPr>
        <w:lastRenderedPageBreak/>
        <w:t>У рамках реалізації Програми передбачається впровадження додаткових фінансових механізмів щодо вирішення проблемних питань зазначеної категорії громадян</w:t>
      </w:r>
      <w:r w:rsidR="00F63914" w:rsidRPr="001C0CCD">
        <w:rPr>
          <w:rFonts w:ascii="Times New Roman" w:hAnsi="Times New Roman" w:cs="Times New Roman"/>
          <w:sz w:val="28"/>
          <w:szCs w:val="28"/>
        </w:rPr>
        <w:t xml:space="preserve">,незалежно від статі та віку, </w:t>
      </w:r>
      <w:r w:rsidRPr="001C0CCD">
        <w:rPr>
          <w:rFonts w:ascii="Times New Roman" w:hAnsi="Times New Roman" w:cs="Times New Roman"/>
          <w:sz w:val="28"/>
          <w:szCs w:val="28"/>
        </w:rPr>
        <w:t>за рахунок коштів обласного бюджету.</w:t>
      </w:r>
    </w:p>
    <w:p w:rsidR="002B514C" w:rsidRPr="001C0CCD" w:rsidRDefault="002B514C" w:rsidP="00B17FC7">
      <w:pPr>
        <w:spacing w:after="0" w:line="240" w:lineRule="auto"/>
        <w:ind w:firstLine="567"/>
        <w:jc w:val="both"/>
        <w:rPr>
          <w:rFonts w:ascii="Times New Roman" w:hAnsi="Times New Roman" w:cs="Times New Roman"/>
          <w:sz w:val="28"/>
          <w:szCs w:val="28"/>
        </w:rPr>
      </w:pPr>
      <w:r w:rsidRPr="001C0CCD">
        <w:rPr>
          <w:rFonts w:ascii="Times New Roman" w:hAnsi="Times New Roman" w:cs="Times New Roman"/>
          <w:sz w:val="28"/>
          <w:szCs w:val="28"/>
        </w:rPr>
        <w:t xml:space="preserve">Програму розроблено з урахуванням пропозицій структурних підрозділів обласної державної адміністрації, територіальних </w:t>
      </w:r>
      <w:r w:rsidR="00891646" w:rsidRPr="00BD7D62">
        <w:rPr>
          <w:rFonts w:ascii="Times New Roman" w:hAnsi="Times New Roman" w:cs="Times New Roman"/>
          <w:sz w:val="28"/>
          <w:szCs w:val="28"/>
        </w:rPr>
        <w:t>органів</w:t>
      </w:r>
      <w:r w:rsidRPr="00BD7D62">
        <w:rPr>
          <w:rFonts w:ascii="Times New Roman" w:hAnsi="Times New Roman" w:cs="Times New Roman"/>
          <w:sz w:val="28"/>
          <w:szCs w:val="28"/>
        </w:rPr>
        <w:t xml:space="preserve"> центральних органів </w:t>
      </w:r>
      <w:r w:rsidR="00891646" w:rsidRPr="00BD7D62">
        <w:rPr>
          <w:rFonts w:ascii="Times New Roman" w:hAnsi="Times New Roman" w:cs="Times New Roman"/>
          <w:sz w:val="28"/>
          <w:szCs w:val="28"/>
        </w:rPr>
        <w:t>виконавчої</w:t>
      </w:r>
      <w:r w:rsidR="000F66EA">
        <w:rPr>
          <w:rFonts w:ascii="Times New Roman" w:hAnsi="Times New Roman" w:cs="Times New Roman"/>
          <w:sz w:val="28"/>
          <w:szCs w:val="28"/>
        </w:rPr>
        <w:t xml:space="preserve"> </w:t>
      </w:r>
      <w:r w:rsidRPr="001C0CCD">
        <w:rPr>
          <w:rFonts w:ascii="Times New Roman" w:hAnsi="Times New Roman" w:cs="Times New Roman"/>
          <w:sz w:val="28"/>
          <w:szCs w:val="28"/>
        </w:rPr>
        <w:t>влади в області, громадських організацій.</w:t>
      </w:r>
    </w:p>
    <w:p w:rsidR="002B514C" w:rsidRPr="001C0CCD" w:rsidRDefault="002B514C" w:rsidP="00A77407">
      <w:pPr>
        <w:spacing w:after="0" w:line="240" w:lineRule="auto"/>
        <w:ind w:firstLine="567"/>
        <w:jc w:val="both"/>
        <w:rPr>
          <w:rFonts w:ascii="Times New Roman" w:hAnsi="Times New Roman" w:cs="Times New Roman"/>
          <w:sz w:val="28"/>
          <w:szCs w:val="28"/>
        </w:rPr>
      </w:pPr>
      <w:r w:rsidRPr="001C0CCD">
        <w:rPr>
          <w:rFonts w:ascii="Times New Roman" w:hAnsi="Times New Roman" w:cs="Times New Roman"/>
          <w:sz w:val="28"/>
          <w:szCs w:val="28"/>
        </w:rPr>
        <w:t>Програма містить 7 розділів з інформацією про:</w:t>
      </w:r>
    </w:p>
    <w:p w:rsidR="002B514C" w:rsidRPr="001C0CCD" w:rsidRDefault="00FC0E2C" w:rsidP="00A77407">
      <w:pPr>
        <w:spacing w:after="0" w:line="240" w:lineRule="auto"/>
        <w:ind w:firstLine="567"/>
        <w:jc w:val="both"/>
        <w:rPr>
          <w:rFonts w:ascii="Times New Roman" w:hAnsi="Times New Roman" w:cs="Times New Roman"/>
          <w:sz w:val="28"/>
          <w:szCs w:val="28"/>
        </w:rPr>
      </w:pPr>
      <w:r w:rsidRPr="001C0CCD">
        <w:rPr>
          <w:rFonts w:ascii="Times New Roman" w:hAnsi="Times New Roman" w:cs="Times New Roman"/>
          <w:sz w:val="28"/>
          <w:szCs w:val="28"/>
        </w:rPr>
        <w:t>визначення</w:t>
      </w:r>
      <w:r w:rsidR="002B514C" w:rsidRPr="001C0CCD">
        <w:rPr>
          <w:rFonts w:ascii="Times New Roman" w:hAnsi="Times New Roman" w:cs="Times New Roman"/>
          <w:sz w:val="28"/>
          <w:szCs w:val="28"/>
        </w:rPr>
        <w:t xml:space="preserve"> проблеми та мети, на розв’язання якої спрямовано Програму;</w:t>
      </w:r>
    </w:p>
    <w:p w:rsidR="002B514C" w:rsidRPr="001C0CCD" w:rsidRDefault="00FC0E2C" w:rsidP="00A77407">
      <w:pPr>
        <w:spacing w:after="0" w:line="240" w:lineRule="auto"/>
        <w:ind w:firstLine="567"/>
        <w:jc w:val="both"/>
        <w:rPr>
          <w:rFonts w:ascii="Times New Roman" w:hAnsi="Times New Roman" w:cs="Times New Roman"/>
          <w:sz w:val="28"/>
          <w:szCs w:val="28"/>
        </w:rPr>
      </w:pPr>
      <w:r w:rsidRPr="001C0CCD">
        <w:rPr>
          <w:rFonts w:ascii="Times New Roman" w:hAnsi="Times New Roman" w:cs="Times New Roman"/>
          <w:sz w:val="28"/>
          <w:szCs w:val="28"/>
        </w:rPr>
        <w:t>обґрунтування</w:t>
      </w:r>
      <w:r w:rsidR="002B514C" w:rsidRPr="001C0CCD">
        <w:rPr>
          <w:rFonts w:ascii="Times New Roman" w:hAnsi="Times New Roman" w:cs="Times New Roman"/>
          <w:sz w:val="28"/>
          <w:szCs w:val="28"/>
        </w:rPr>
        <w:t xml:space="preserve"> шляхів і засобів розв’язання проблеми, основні завдання, заходи та терміни виконання Програми;</w:t>
      </w:r>
    </w:p>
    <w:p w:rsidR="002B514C" w:rsidRPr="001C0CCD" w:rsidRDefault="00FC0E2C" w:rsidP="00A77407">
      <w:pPr>
        <w:spacing w:after="0" w:line="240" w:lineRule="auto"/>
        <w:ind w:firstLine="567"/>
        <w:jc w:val="both"/>
        <w:rPr>
          <w:rFonts w:ascii="Times New Roman" w:hAnsi="Times New Roman" w:cs="Times New Roman"/>
          <w:sz w:val="28"/>
          <w:szCs w:val="28"/>
        </w:rPr>
      </w:pPr>
      <w:r w:rsidRPr="001C0CCD">
        <w:rPr>
          <w:rFonts w:ascii="Times New Roman" w:hAnsi="Times New Roman" w:cs="Times New Roman"/>
          <w:sz w:val="28"/>
          <w:szCs w:val="28"/>
        </w:rPr>
        <w:t>ресурсне</w:t>
      </w:r>
      <w:r w:rsidR="002B514C" w:rsidRPr="001C0CCD">
        <w:rPr>
          <w:rFonts w:ascii="Times New Roman" w:hAnsi="Times New Roman" w:cs="Times New Roman"/>
          <w:sz w:val="28"/>
          <w:szCs w:val="28"/>
        </w:rPr>
        <w:t xml:space="preserve"> забезпечення та контроль за виконанням Програми.</w:t>
      </w:r>
    </w:p>
    <w:p w:rsidR="00C34047" w:rsidRPr="00934A25" w:rsidRDefault="002B514C" w:rsidP="00402B4A">
      <w:pPr>
        <w:spacing w:after="0" w:line="240" w:lineRule="auto"/>
        <w:ind w:firstLine="567"/>
        <w:jc w:val="both"/>
        <w:rPr>
          <w:rFonts w:ascii="Times New Roman" w:hAnsi="Times New Roman" w:cs="Times New Roman"/>
          <w:color w:val="FF0000"/>
          <w:sz w:val="28"/>
          <w:szCs w:val="28"/>
        </w:rPr>
      </w:pPr>
      <w:r w:rsidRPr="001C0CCD">
        <w:rPr>
          <w:rFonts w:ascii="Times New Roman" w:hAnsi="Times New Roman" w:cs="Times New Roman"/>
          <w:sz w:val="28"/>
          <w:szCs w:val="28"/>
        </w:rPr>
        <w:t xml:space="preserve">У додатках до Програми містяться </w:t>
      </w:r>
      <w:r w:rsidR="00FB7F5E" w:rsidRPr="001C0CCD">
        <w:rPr>
          <w:rFonts w:ascii="Times New Roman" w:hAnsi="Times New Roman" w:cs="Times New Roman"/>
          <w:sz w:val="28"/>
          <w:szCs w:val="28"/>
        </w:rPr>
        <w:t>орієнтовні обсяги коштів обласного бюджету, необхідн</w:t>
      </w:r>
      <w:r w:rsidR="00125E2D" w:rsidRPr="001C0CCD">
        <w:rPr>
          <w:rFonts w:ascii="Times New Roman" w:hAnsi="Times New Roman" w:cs="Times New Roman"/>
          <w:sz w:val="28"/>
          <w:szCs w:val="28"/>
        </w:rPr>
        <w:t>і</w:t>
      </w:r>
      <w:r w:rsidR="00FB7F5E" w:rsidRPr="001C0CCD">
        <w:rPr>
          <w:rFonts w:ascii="Times New Roman" w:hAnsi="Times New Roman" w:cs="Times New Roman"/>
          <w:sz w:val="28"/>
          <w:szCs w:val="28"/>
        </w:rPr>
        <w:t xml:space="preserve"> для реалізації Програми (додаток 1); </w:t>
      </w:r>
      <w:r w:rsidRPr="001C0CCD">
        <w:rPr>
          <w:rFonts w:ascii="Times New Roman" w:hAnsi="Times New Roman" w:cs="Times New Roman"/>
          <w:sz w:val="28"/>
          <w:szCs w:val="28"/>
        </w:rPr>
        <w:t xml:space="preserve">напрями діяльності та заходи щодо соціальної підтримки </w:t>
      </w:r>
      <w:r w:rsidR="00997C59" w:rsidRPr="001C0CCD">
        <w:rPr>
          <w:rFonts w:ascii="Times New Roman" w:hAnsi="Times New Roman" w:cs="Times New Roman"/>
          <w:sz w:val="28"/>
          <w:szCs w:val="28"/>
        </w:rPr>
        <w:t xml:space="preserve">Захисників і Захисниць України, </w:t>
      </w:r>
      <w:r w:rsidR="00C34047" w:rsidRPr="001C0CCD">
        <w:rPr>
          <w:rFonts w:ascii="Times New Roman" w:hAnsi="Times New Roman" w:cs="Times New Roman"/>
          <w:sz w:val="28"/>
          <w:szCs w:val="28"/>
        </w:rPr>
        <w:t xml:space="preserve">членів їх сімей, </w:t>
      </w:r>
      <w:r w:rsidR="00F63914" w:rsidRPr="001C0CCD">
        <w:rPr>
          <w:rFonts w:ascii="Times New Roman" w:hAnsi="Times New Roman" w:cs="Times New Roman"/>
          <w:sz w:val="28"/>
          <w:szCs w:val="28"/>
        </w:rPr>
        <w:t>а також членів сімей військовослужбовців</w:t>
      </w:r>
      <w:r w:rsidR="00997C59" w:rsidRPr="001C0CCD">
        <w:rPr>
          <w:rFonts w:ascii="Times New Roman" w:hAnsi="Times New Roman" w:cs="Times New Roman"/>
          <w:sz w:val="28"/>
          <w:szCs w:val="28"/>
        </w:rPr>
        <w:t xml:space="preserve">, які </w:t>
      </w:r>
      <w:r w:rsidR="00F63914" w:rsidRPr="001C0CCD">
        <w:rPr>
          <w:rFonts w:ascii="Times New Roman" w:hAnsi="Times New Roman" w:cs="Times New Roman"/>
          <w:sz w:val="28"/>
          <w:szCs w:val="28"/>
        </w:rPr>
        <w:t>заги</w:t>
      </w:r>
      <w:r w:rsidR="00997C59" w:rsidRPr="001C0CCD">
        <w:rPr>
          <w:rFonts w:ascii="Times New Roman" w:hAnsi="Times New Roman" w:cs="Times New Roman"/>
          <w:sz w:val="28"/>
          <w:szCs w:val="28"/>
        </w:rPr>
        <w:t>нули</w:t>
      </w:r>
      <w:r w:rsidR="00402B4A">
        <w:rPr>
          <w:rFonts w:ascii="Times New Roman" w:hAnsi="Times New Roman" w:cs="Times New Roman"/>
          <w:sz w:val="28"/>
          <w:szCs w:val="28"/>
        </w:rPr>
        <w:t xml:space="preserve"> </w:t>
      </w:r>
      <w:r w:rsidR="00475A04" w:rsidRPr="001C0CCD">
        <w:rPr>
          <w:rFonts w:ascii="Times New Roman" w:hAnsi="Times New Roman" w:cs="Times New Roman"/>
          <w:sz w:val="28"/>
          <w:szCs w:val="28"/>
        </w:rPr>
        <w:t>(пропа</w:t>
      </w:r>
      <w:r w:rsidR="00997C59" w:rsidRPr="001C0CCD">
        <w:rPr>
          <w:rFonts w:ascii="Times New Roman" w:hAnsi="Times New Roman" w:cs="Times New Roman"/>
          <w:sz w:val="28"/>
          <w:szCs w:val="28"/>
        </w:rPr>
        <w:t>ли</w:t>
      </w:r>
      <w:r w:rsidR="00475A04" w:rsidRPr="001C0CCD">
        <w:rPr>
          <w:rFonts w:ascii="Times New Roman" w:hAnsi="Times New Roman" w:cs="Times New Roman"/>
          <w:sz w:val="28"/>
          <w:szCs w:val="28"/>
        </w:rPr>
        <w:t xml:space="preserve"> безвісти)</w:t>
      </w:r>
      <w:r w:rsidR="00997C59" w:rsidRPr="001C0CCD">
        <w:rPr>
          <w:rFonts w:ascii="Times New Roman" w:hAnsi="Times New Roman" w:cs="Times New Roman"/>
          <w:sz w:val="28"/>
          <w:szCs w:val="28"/>
        </w:rPr>
        <w:t xml:space="preserve"> в</w:t>
      </w:r>
      <w:r w:rsidR="000265B1" w:rsidRPr="001C0CCD">
        <w:rPr>
          <w:rFonts w:ascii="Times New Roman" w:hAnsi="Times New Roman" w:cs="Times New Roman"/>
          <w:sz w:val="28"/>
          <w:szCs w:val="28"/>
        </w:rPr>
        <w:t xml:space="preserve"> Аф</w:t>
      </w:r>
      <w:r w:rsidR="00F63914" w:rsidRPr="001C0CCD">
        <w:rPr>
          <w:rFonts w:ascii="Times New Roman" w:hAnsi="Times New Roman" w:cs="Times New Roman"/>
          <w:sz w:val="28"/>
          <w:szCs w:val="28"/>
        </w:rPr>
        <w:t>ганістані при виконанні інтернаціонального обов’язку</w:t>
      </w:r>
      <w:r w:rsidR="00997C59" w:rsidRPr="001C0CCD">
        <w:rPr>
          <w:rFonts w:ascii="Times New Roman" w:hAnsi="Times New Roman" w:cs="Times New Roman"/>
          <w:sz w:val="28"/>
          <w:szCs w:val="28"/>
        </w:rPr>
        <w:t>,</w:t>
      </w:r>
      <w:r w:rsidR="00C34047" w:rsidRPr="001C0CCD">
        <w:rPr>
          <w:rFonts w:ascii="Times New Roman" w:hAnsi="Times New Roman" w:cs="Times New Roman"/>
          <w:sz w:val="28"/>
          <w:szCs w:val="28"/>
        </w:rPr>
        <w:t xml:space="preserve"> у Чернігівській області на 2019-2023 роки (додаток </w:t>
      </w:r>
      <w:r w:rsidR="00FB7F5E" w:rsidRPr="001C0CCD">
        <w:rPr>
          <w:rFonts w:ascii="Times New Roman" w:hAnsi="Times New Roman" w:cs="Times New Roman"/>
          <w:sz w:val="28"/>
          <w:szCs w:val="28"/>
        </w:rPr>
        <w:t>2</w:t>
      </w:r>
      <w:r w:rsidR="00C34047" w:rsidRPr="001C0CCD">
        <w:rPr>
          <w:rFonts w:ascii="Times New Roman" w:hAnsi="Times New Roman" w:cs="Times New Roman"/>
          <w:sz w:val="28"/>
          <w:szCs w:val="28"/>
        </w:rPr>
        <w:t xml:space="preserve">); </w:t>
      </w:r>
      <w:r w:rsidR="00504CFA" w:rsidRPr="00504CFA">
        <w:rPr>
          <w:rFonts w:ascii="Times New Roman" w:hAnsi="Times New Roman" w:cs="Times New Roman"/>
          <w:sz w:val="28"/>
          <w:szCs w:val="28"/>
        </w:rPr>
        <w:t>р</w:t>
      </w:r>
      <w:r w:rsidR="008012BE" w:rsidRPr="00504CFA">
        <w:rPr>
          <w:rFonts w:ascii="Times New Roman" w:hAnsi="Times New Roman" w:cs="Times New Roman"/>
          <w:sz w:val="28"/>
          <w:szCs w:val="28"/>
        </w:rPr>
        <w:t xml:space="preserve">езультативні показники Програми соціальної підтримки Захисників і Захисниць України, членів їх сімей, а також членів сімей військовослужбовців, які загинули (пропали безвісти) в Афганістані при виконанні інтернаціонального обов’язку, у Чернігівській області на 2019-2023 роки (додаток 3); </w:t>
      </w:r>
      <w:r w:rsidR="007B011D" w:rsidRPr="001C0CCD">
        <w:rPr>
          <w:rFonts w:ascii="Times New Roman" w:hAnsi="Times New Roman" w:cs="Times New Roman"/>
          <w:sz w:val="28"/>
          <w:szCs w:val="28"/>
        </w:rPr>
        <w:t xml:space="preserve">Порядок виплати </w:t>
      </w:r>
      <w:r w:rsidR="003313D7" w:rsidRPr="001C0CCD">
        <w:rPr>
          <w:rFonts w:ascii="Times New Roman" w:hAnsi="Times New Roman" w:cs="Times New Roman"/>
          <w:sz w:val="28"/>
          <w:szCs w:val="28"/>
        </w:rPr>
        <w:t xml:space="preserve">грошової допомоги </w:t>
      </w:r>
      <w:r w:rsidR="007B011D" w:rsidRPr="001C0CCD">
        <w:rPr>
          <w:rFonts w:ascii="Times New Roman" w:hAnsi="Times New Roman" w:cs="Times New Roman"/>
          <w:sz w:val="28"/>
          <w:szCs w:val="28"/>
        </w:rPr>
        <w:t>членам сімей загиблих (померлих)</w:t>
      </w:r>
      <w:r w:rsidR="00997C59" w:rsidRPr="001C0CCD">
        <w:rPr>
          <w:rFonts w:ascii="Times New Roman" w:hAnsi="Times New Roman" w:cs="Times New Roman"/>
          <w:sz w:val="28"/>
          <w:szCs w:val="28"/>
        </w:rPr>
        <w:t xml:space="preserve"> Захисників і Захисниць України</w:t>
      </w:r>
      <w:r w:rsidR="007B011D" w:rsidRPr="001C0CCD">
        <w:rPr>
          <w:rFonts w:ascii="Times New Roman" w:hAnsi="Times New Roman" w:cs="Times New Roman"/>
          <w:sz w:val="28"/>
          <w:szCs w:val="28"/>
        </w:rPr>
        <w:t xml:space="preserve"> на спорудження надгробка на могилі загиблого (померлого) </w:t>
      </w:r>
      <w:r w:rsidR="00997C59" w:rsidRPr="001C0CCD">
        <w:rPr>
          <w:rFonts w:ascii="Times New Roman" w:hAnsi="Times New Roman" w:cs="Times New Roman"/>
          <w:sz w:val="28"/>
          <w:szCs w:val="28"/>
        </w:rPr>
        <w:t>Захисника і Захисниці України</w:t>
      </w:r>
      <w:r w:rsidR="00F63914" w:rsidRPr="001C0CCD">
        <w:rPr>
          <w:rFonts w:ascii="Times New Roman" w:hAnsi="Times New Roman" w:cs="Times New Roman"/>
          <w:sz w:val="28"/>
          <w:szCs w:val="28"/>
        </w:rPr>
        <w:t xml:space="preserve"> (додаток </w:t>
      </w:r>
      <w:r w:rsidR="008012BE">
        <w:rPr>
          <w:rFonts w:ascii="Times New Roman" w:hAnsi="Times New Roman" w:cs="Times New Roman"/>
          <w:sz w:val="28"/>
          <w:szCs w:val="28"/>
        </w:rPr>
        <w:t>4</w:t>
      </w:r>
      <w:r w:rsidR="007B011D" w:rsidRPr="001C0CCD">
        <w:rPr>
          <w:rFonts w:ascii="Times New Roman" w:hAnsi="Times New Roman" w:cs="Times New Roman"/>
          <w:sz w:val="28"/>
          <w:szCs w:val="28"/>
        </w:rPr>
        <w:t>)</w:t>
      </w:r>
      <w:r w:rsidR="008F2D33">
        <w:rPr>
          <w:rFonts w:ascii="Times New Roman" w:hAnsi="Times New Roman" w:cs="Times New Roman"/>
          <w:sz w:val="28"/>
          <w:szCs w:val="28"/>
        </w:rPr>
        <w:t xml:space="preserve">; </w:t>
      </w:r>
      <w:r w:rsidR="006E15DC" w:rsidRPr="00865DBD">
        <w:rPr>
          <w:rFonts w:ascii="Times New Roman" w:hAnsi="Times New Roman"/>
          <w:sz w:val="28"/>
          <w:szCs w:val="28"/>
        </w:rPr>
        <w:t xml:space="preserve">Порядок надання </w:t>
      </w:r>
      <w:r w:rsidR="006E15DC" w:rsidRPr="00323EB6">
        <w:rPr>
          <w:rFonts w:ascii="Times New Roman" w:hAnsi="Times New Roman"/>
          <w:sz w:val="28"/>
          <w:szCs w:val="28"/>
        </w:rPr>
        <w:t>Захисникам і Захисницям України послуг зі</w:t>
      </w:r>
      <w:r w:rsidR="006E15DC">
        <w:rPr>
          <w:rFonts w:ascii="Times New Roman" w:hAnsi="Times New Roman"/>
          <w:sz w:val="28"/>
          <w:szCs w:val="28"/>
        </w:rPr>
        <w:t xml:space="preserve"> </w:t>
      </w:r>
      <w:r w:rsidR="006E15DC" w:rsidRPr="00323EB6">
        <w:rPr>
          <w:rFonts w:ascii="Times New Roman" w:hAnsi="Times New Roman"/>
          <w:sz w:val="28"/>
          <w:szCs w:val="28"/>
        </w:rPr>
        <w:t xml:space="preserve">стоматологічної допомоги </w:t>
      </w:r>
      <w:r w:rsidR="008012BE" w:rsidRPr="006E15DC">
        <w:rPr>
          <w:rFonts w:ascii="Times New Roman" w:hAnsi="Times New Roman"/>
          <w:sz w:val="28"/>
          <w:szCs w:val="28"/>
        </w:rPr>
        <w:t>(додаток 5</w:t>
      </w:r>
      <w:r w:rsidR="00934A25" w:rsidRPr="006E15DC">
        <w:rPr>
          <w:rFonts w:ascii="Times New Roman" w:hAnsi="Times New Roman"/>
          <w:sz w:val="28"/>
          <w:szCs w:val="28"/>
        </w:rPr>
        <w:t>)</w:t>
      </w:r>
      <w:r w:rsidR="000F66EA" w:rsidRPr="006E15DC">
        <w:rPr>
          <w:rFonts w:ascii="Times New Roman" w:hAnsi="Times New Roman"/>
          <w:sz w:val="28"/>
          <w:szCs w:val="28"/>
        </w:rPr>
        <w:t xml:space="preserve">, </w:t>
      </w:r>
      <w:r w:rsidR="006E15DC" w:rsidRPr="006E15DC">
        <w:rPr>
          <w:rFonts w:ascii="Times New Roman" w:hAnsi="Times New Roman"/>
          <w:sz w:val="28"/>
          <w:szCs w:val="28"/>
        </w:rPr>
        <w:t>Порядок забезпечення Захисників і Захисниць України штучними кришталиками (додаток 6)</w:t>
      </w:r>
      <w:r w:rsidR="007A1F5B">
        <w:rPr>
          <w:rFonts w:ascii="Times New Roman" w:hAnsi="Times New Roman"/>
          <w:sz w:val="28"/>
          <w:szCs w:val="28"/>
        </w:rPr>
        <w:t xml:space="preserve">, </w:t>
      </w:r>
      <w:r w:rsidR="007A1F5B" w:rsidRPr="00BA334E">
        <w:rPr>
          <w:rFonts w:ascii="Times New Roman" w:hAnsi="Times New Roman"/>
          <w:sz w:val="28"/>
          <w:szCs w:val="28"/>
        </w:rPr>
        <w:t>Порядок виплати одноразової грошової допомоги сім’ям загиблих та особам, постраждалим від акту військової агресії російської федерації, скоєного                   19 серпня 2023 року по Чернігівському обласному академічному українському музично-драматичному театру ім. Т.Г. Шевченка (додаток 7).</w:t>
      </w:r>
    </w:p>
    <w:p w:rsidR="007179BC" w:rsidRPr="001C0CCD" w:rsidRDefault="00535D84" w:rsidP="00D56ED5">
      <w:pPr>
        <w:spacing w:before="120" w:after="120" w:line="240" w:lineRule="auto"/>
        <w:ind w:firstLine="567"/>
        <w:jc w:val="both"/>
        <w:rPr>
          <w:rFonts w:ascii="Times New Roman" w:hAnsi="Times New Roman" w:cs="Times New Roman"/>
          <w:b/>
          <w:sz w:val="28"/>
          <w:szCs w:val="28"/>
        </w:rPr>
      </w:pPr>
      <w:r w:rsidRPr="001C0CCD">
        <w:rPr>
          <w:rFonts w:ascii="Times New Roman" w:hAnsi="Times New Roman" w:cs="Times New Roman"/>
          <w:b/>
          <w:sz w:val="28"/>
          <w:szCs w:val="28"/>
        </w:rPr>
        <w:t xml:space="preserve">ІІІ. </w:t>
      </w:r>
      <w:r w:rsidR="007179BC" w:rsidRPr="001C0CCD">
        <w:rPr>
          <w:rFonts w:ascii="Times New Roman" w:hAnsi="Times New Roman" w:cs="Times New Roman"/>
          <w:b/>
          <w:sz w:val="28"/>
          <w:szCs w:val="28"/>
        </w:rPr>
        <w:t>Визначення проблеми, на розв’язання якої спрямовано Програму</w:t>
      </w:r>
    </w:p>
    <w:p w:rsidR="0026421B" w:rsidRPr="00865DBD" w:rsidRDefault="0026421B" w:rsidP="0026421B">
      <w:pPr>
        <w:spacing w:after="0" w:line="240" w:lineRule="auto"/>
        <w:ind w:firstLine="567"/>
        <w:jc w:val="both"/>
        <w:rPr>
          <w:rFonts w:ascii="Times New Roman" w:hAnsi="Times New Roman" w:cs="Times New Roman"/>
          <w:sz w:val="28"/>
          <w:szCs w:val="28"/>
        </w:rPr>
      </w:pPr>
      <w:r w:rsidRPr="00865DBD">
        <w:rPr>
          <w:rFonts w:ascii="Times New Roman" w:hAnsi="Times New Roman" w:cs="Times New Roman"/>
          <w:sz w:val="28"/>
          <w:szCs w:val="28"/>
        </w:rPr>
        <w:t>У зв’язку</w:t>
      </w:r>
      <w:r w:rsidR="0068281F" w:rsidRPr="00865DBD">
        <w:rPr>
          <w:rFonts w:ascii="Times New Roman" w:hAnsi="Times New Roman" w:cs="Times New Roman"/>
          <w:sz w:val="28"/>
          <w:szCs w:val="28"/>
        </w:rPr>
        <w:t xml:space="preserve"> з повномасштабним вторгненням р</w:t>
      </w:r>
      <w:r w:rsidRPr="00865DBD">
        <w:rPr>
          <w:rFonts w:ascii="Times New Roman" w:hAnsi="Times New Roman" w:cs="Times New Roman"/>
          <w:sz w:val="28"/>
          <w:szCs w:val="28"/>
        </w:rPr>
        <w:t xml:space="preserve">осійської </w:t>
      </w:r>
      <w:r w:rsidR="0068281F" w:rsidRPr="00865DBD">
        <w:rPr>
          <w:rFonts w:ascii="Times New Roman" w:hAnsi="Times New Roman" w:cs="Times New Roman"/>
          <w:sz w:val="28"/>
          <w:szCs w:val="28"/>
        </w:rPr>
        <w:t>ф</w:t>
      </w:r>
      <w:r w:rsidRPr="00865DBD">
        <w:rPr>
          <w:rFonts w:ascii="Times New Roman" w:hAnsi="Times New Roman" w:cs="Times New Roman"/>
          <w:sz w:val="28"/>
          <w:szCs w:val="28"/>
        </w:rPr>
        <w:t xml:space="preserve">едерації в Україну з 24.02.2022 в області значно зросла кількість Захисників і Захисниць України, а також сімей загиблих (померлих) Захисників України, які </w:t>
      </w:r>
      <w:r w:rsidRPr="00865DBD">
        <w:rPr>
          <w:rStyle w:val="rvts0"/>
          <w:rFonts w:ascii="Times New Roman" w:hAnsi="Times New Roman" w:cs="Times New Roman"/>
          <w:sz w:val="28"/>
          <w:szCs w:val="28"/>
        </w:rPr>
        <w:t>загинули (пропали безвісти), померли внаслідок поранення, контузії, каліцтва або захворювання, одержаних під час безпосередньої участі у заходах, необхідних для забезпечення оборони України, захисту безпеки населення та інтересів держави у</w:t>
      </w:r>
      <w:r w:rsidR="0068281F" w:rsidRPr="00865DBD">
        <w:rPr>
          <w:rStyle w:val="rvts0"/>
          <w:rFonts w:ascii="Times New Roman" w:hAnsi="Times New Roman" w:cs="Times New Roman"/>
          <w:sz w:val="28"/>
          <w:szCs w:val="28"/>
        </w:rPr>
        <w:t xml:space="preserve"> зв’язку з військовою агресією російської ф</w:t>
      </w:r>
      <w:r w:rsidRPr="00865DBD">
        <w:rPr>
          <w:rStyle w:val="rvts0"/>
          <w:rFonts w:ascii="Times New Roman" w:hAnsi="Times New Roman" w:cs="Times New Roman"/>
          <w:sz w:val="28"/>
          <w:szCs w:val="28"/>
        </w:rPr>
        <w:t>едерації проти України.</w:t>
      </w:r>
    </w:p>
    <w:p w:rsidR="007164AC" w:rsidRPr="00A215C3" w:rsidRDefault="007164AC" w:rsidP="007164AC">
      <w:pPr>
        <w:spacing w:after="0" w:line="240" w:lineRule="auto"/>
        <w:ind w:firstLine="680"/>
        <w:jc w:val="both"/>
        <w:rPr>
          <w:rFonts w:ascii="Times New Roman" w:hAnsi="Times New Roman" w:cs="Times New Roman"/>
          <w:sz w:val="28"/>
          <w:szCs w:val="28"/>
        </w:rPr>
      </w:pPr>
      <w:r w:rsidRPr="00A215C3">
        <w:rPr>
          <w:rFonts w:ascii="Times New Roman" w:hAnsi="Times New Roman" w:cs="Times New Roman"/>
          <w:sz w:val="28"/>
          <w:szCs w:val="28"/>
        </w:rPr>
        <w:t xml:space="preserve">Станом на 01.11.2023 в області органами соціального захисту населення встановлено статус особи з інвалідністю внаслідок війни із числа учасників АТО/ООС та учасників заходів, необхідних для забезпечення оборони України 1030 особам, учасника війни – 19 особам, членів сімей загиблих (померлих) учасників АТО/ООС та учасників заходів, необхідних для забезпечення оборони України – 2066 особам. Крім того, в області налічується 49 членів сімей </w:t>
      </w:r>
      <w:r w:rsidRPr="00A215C3">
        <w:rPr>
          <w:rFonts w:ascii="Times New Roman" w:hAnsi="Times New Roman" w:cs="Times New Roman"/>
          <w:sz w:val="28"/>
          <w:szCs w:val="28"/>
        </w:rPr>
        <w:lastRenderedPageBreak/>
        <w:t>військовослужбовців, які загинули (пропали безвісти) в Афганістані при виконанні інтернаціонального обов’язку.</w:t>
      </w:r>
    </w:p>
    <w:p w:rsidR="00880A33" w:rsidRDefault="00880A33" w:rsidP="00880A33">
      <w:pPr>
        <w:spacing w:after="0" w:line="240" w:lineRule="auto"/>
        <w:ind w:firstLine="567"/>
        <w:jc w:val="both"/>
        <w:rPr>
          <w:rFonts w:ascii="Times New Roman" w:hAnsi="Times New Roman" w:cs="Times New Roman"/>
          <w:sz w:val="28"/>
          <w:szCs w:val="28"/>
        </w:rPr>
      </w:pPr>
      <w:r w:rsidRPr="00865DBD">
        <w:rPr>
          <w:rFonts w:ascii="Times New Roman" w:hAnsi="Times New Roman" w:cs="Times New Roman"/>
          <w:sz w:val="28"/>
          <w:szCs w:val="28"/>
        </w:rPr>
        <w:t>Внаслідок тривалого військового конфлікту область зазнала людських втрат. Родини лишились без дітей, чоловіків, батьків. Ще більша кількість ветеранів потребує реабілітації у зв’язку з інвалідністю та необхідністю тривалого лікування підірваного здоров’я. Найбільшу загрозу несуть посттравматичні стресові розлади, як наслідок участі у бойових діях.</w:t>
      </w:r>
    </w:p>
    <w:p w:rsidR="00420C88" w:rsidRPr="00BA334E" w:rsidRDefault="007A1F5B" w:rsidP="00420C88">
      <w:pPr>
        <w:spacing w:after="0" w:line="240" w:lineRule="auto"/>
        <w:ind w:firstLine="567"/>
        <w:jc w:val="both"/>
        <w:rPr>
          <w:rFonts w:ascii="Times New Roman" w:hAnsi="Times New Roman" w:cs="Times New Roman"/>
          <w:sz w:val="28"/>
          <w:szCs w:val="28"/>
        </w:rPr>
      </w:pPr>
      <w:r w:rsidRPr="00BA334E">
        <w:rPr>
          <w:rFonts w:ascii="Times New Roman" w:hAnsi="Times New Roman" w:cs="Times New Roman"/>
          <w:sz w:val="28"/>
          <w:szCs w:val="28"/>
        </w:rPr>
        <w:t>19 серпня 2023 року російська федерація здійснила черговий акт військової агресії проти мирних мешканців Чернігова. Внаслідок ракетного удару постраждало 194 особи, з яких 7 загинуло, 187 – поранено. 138 особам медична допомога була надана амбулаторно, а 49 осіб з травмами середнього та тяжкого ступенів тяжкості було госпіталізовано до медичних закладів для подальшого стаціонарного лікування.</w:t>
      </w:r>
      <w:r w:rsidR="00420C88" w:rsidRPr="00BA334E">
        <w:rPr>
          <w:rFonts w:ascii="Times New Roman" w:hAnsi="Times New Roman" w:cs="Times New Roman"/>
          <w:sz w:val="28"/>
          <w:szCs w:val="28"/>
        </w:rPr>
        <w:t xml:space="preserve"> Госпіталізація пацієнтів відбувалась в 7 закладів охорони здоров’я: КНП «Чернігівська обласна лікарня», КНП «Чернігівська обласна дитяча лікарня», КНП «Чернігівська міська лікарня №2», КНП «Чернігівська міська лікарня №3», КНП «Чернігівська центральна районна лікарня», ДУ «Територіальне медичне об’єднання Міністерства внутрішніх справ України по Чернігівській області» та Чернігівській військовий госпіталь.</w:t>
      </w:r>
    </w:p>
    <w:p w:rsidR="00FF27ED" w:rsidRPr="00865DBD" w:rsidRDefault="008D7E39" w:rsidP="001F4D1E">
      <w:pPr>
        <w:spacing w:after="0" w:line="240" w:lineRule="auto"/>
        <w:ind w:firstLine="567"/>
        <w:jc w:val="both"/>
        <w:rPr>
          <w:rFonts w:ascii="Times New Roman" w:hAnsi="Times New Roman" w:cs="Times New Roman"/>
          <w:sz w:val="28"/>
          <w:szCs w:val="28"/>
        </w:rPr>
      </w:pPr>
      <w:r w:rsidRPr="00BA334E">
        <w:rPr>
          <w:rFonts w:ascii="Times New Roman" w:hAnsi="Times New Roman" w:cs="Times New Roman"/>
          <w:sz w:val="28"/>
          <w:szCs w:val="28"/>
        </w:rPr>
        <w:t xml:space="preserve">З огляду на вищевказане, актуальність цієї Програми зумовлена необхідністю забезпечення </w:t>
      </w:r>
      <w:r w:rsidR="006C5788" w:rsidRPr="00BA334E">
        <w:rPr>
          <w:rFonts w:ascii="Times New Roman" w:hAnsi="Times New Roman" w:cs="Times New Roman"/>
          <w:sz w:val="28"/>
          <w:szCs w:val="28"/>
        </w:rPr>
        <w:t>комплексн</w:t>
      </w:r>
      <w:r w:rsidRPr="00BA334E">
        <w:rPr>
          <w:rFonts w:ascii="Times New Roman" w:hAnsi="Times New Roman" w:cs="Times New Roman"/>
          <w:sz w:val="28"/>
          <w:szCs w:val="28"/>
        </w:rPr>
        <w:t>ої</w:t>
      </w:r>
      <w:r w:rsidR="006C5788" w:rsidRPr="00BA334E">
        <w:rPr>
          <w:rFonts w:ascii="Times New Roman" w:hAnsi="Times New Roman" w:cs="Times New Roman"/>
          <w:sz w:val="28"/>
          <w:szCs w:val="28"/>
        </w:rPr>
        <w:t xml:space="preserve"> підтримк</w:t>
      </w:r>
      <w:r w:rsidRPr="00BA334E">
        <w:rPr>
          <w:rFonts w:ascii="Times New Roman" w:hAnsi="Times New Roman" w:cs="Times New Roman"/>
          <w:sz w:val="28"/>
          <w:szCs w:val="28"/>
        </w:rPr>
        <w:t>и</w:t>
      </w:r>
      <w:r w:rsidR="005B5B1B" w:rsidRPr="00BA334E">
        <w:rPr>
          <w:rFonts w:ascii="Times New Roman" w:hAnsi="Times New Roman" w:cs="Times New Roman"/>
          <w:sz w:val="28"/>
          <w:szCs w:val="28"/>
        </w:rPr>
        <w:t xml:space="preserve"> </w:t>
      </w:r>
      <w:r w:rsidR="00FF27ED" w:rsidRPr="00BA334E">
        <w:rPr>
          <w:rFonts w:ascii="Times New Roman" w:hAnsi="Times New Roman" w:cs="Times New Roman"/>
          <w:sz w:val="28"/>
          <w:szCs w:val="28"/>
        </w:rPr>
        <w:t xml:space="preserve">та охоплення соціальним супроводом </w:t>
      </w:r>
      <w:r w:rsidR="006C5788" w:rsidRPr="00BA334E">
        <w:rPr>
          <w:rFonts w:ascii="Times New Roman" w:hAnsi="Times New Roman" w:cs="Times New Roman"/>
          <w:sz w:val="28"/>
          <w:szCs w:val="28"/>
        </w:rPr>
        <w:t>зазначеної категорії громадян</w:t>
      </w:r>
      <w:r w:rsidR="003C7235" w:rsidRPr="00BA334E">
        <w:rPr>
          <w:rFonts w:ascii="Times New Roman" w:hAnsi="Times New Roman" w:cs="Times New Roman"/>
          <w:sz w:val="28"/>
          <w:szCs w:val="28"/>
        </w:rPr>
        <w:t>,</w:t>
      </w:r>
      <w:r w:rsidR="00DA2922" w:rsidRPr="00BA334E">
        <w:rPr>
          <w:rFonts w:ascii="Times New Roman" w:hAnsi="Times New Roman" w:cs="Times New Roman"/>
          <w:sz w:val="28"/>
          <w:szCs w:val="28"/>
        </w:rPr>
        <w:t xml:space="preserve"> незалежно від статі та віку,</w:t>
      </w:r>
      <w:r w:rsidR="007A1F5B" w:rsidRPr="00BA334E">
        <w:rPr>
          <w:rFonts w:ascii="Times New Roman" w:hAnsi="Times New Roman" w:cs="Times New Roman"/>
          <w:sz w:val="28"/>
          <w:szCs w:val="28"/>
        </w:rPr>
        <w:t xml:space="preserve"> </w:t>
      </w:r>
      <w:r w:rsidR="00FF27ED" w:rsidRPr="00BA334E">
        <w:rPr>
          <w:rFonts w:ascii="Times New Roman" w:hAnsi="Times New Roman" w:cs="Times New Roman"/>
          <w:sz w:val="28"/>
          <w:szCs w:val="28"/>
        </w:rPr>
        <w:t>надання медичної</w:t>
      </w:r>
      <w:r w:rsidR="00FF27ED" w:rsidRPr="00865DBD">
        <w:rPr>
          <w:rFonts w:ascii="Times New Roman" w:hAnsi="Times New Roman" w:cs="Times New Roman"/>
          <w:sz w:val="28"/>
          <w:szCs w:val="28"/>
        </w:rPr>
        <w:t>, та інформаційно-правової допомоги, здійснення заходів щодо відновлення їх психоемоційного стану, соціальної адаптації та повернення до активного громадського</w:t>
      </w:r>
      <w:r w:rsidRPr="00865DBD">
        <w:rPr>
          <w:rFonts w:ascii="Times New Roman" w:hAnsi="Times New Roman" w:cs="Times New Roman"/>
          <w:sz w:val="28"/>
          <w:szCs w:val="28"/>
        </w:rPr>
        <w:t xml:space="preserve"> життя у цивільному середовищі.</w:t>
      </w:r>
    </w:p>
    <w:p w:rsidR="007179BC" w:rsidRPr="001C0CCD" w:rsidRDefault="00535D84" w:rsidP="00D56ED5">
      <w:pPr>
        <w:spacing w:before="120" w:after="120" w:line="240" w:lineRule="auto"/>
        <w:ind w:firstLine="567"/>
        <w:jc w:val="both"/>
        <w:rPr>
          <w:rFonts w:ascii="Times New Roman" w:hAnsi="Times New Roman" w:cs="Times New Roman"/>
          <w:b/>
          <w:sz w:val="28"/>
          <w:szCs w:val="28"/>
        </w:rPr>
      </w:pPr>
      <w:r w:rsidRPr="001C0CCD">
        <w:rPr>
          <w:rFonts w:ascii="Times New Roman" w:hAnsi="Times New Roman" w:cs="Times New Roman"/>
          <w:b/>
          <w:sz w:val="28"/>
          <w:szCs w:val="28"/>
        </w:rPr>
        <w:t>IV.</w:t>
      </w:r>
      <w:r w:rsidR="00ED090B" w:rsidRPr="001C0CCD">
        <w:rPr>
          <w:rFonts w:ascii="Times New Roman" w:hAnsi="Times New Roman" w:cs="Times New Roman"/>
          <w:b/>
          <w:sz w:val="28"/>
          <w:szCs w:val="28"/>
        </w:rPr>
        <w:t> </w:t>
      </w:r>
      <w:r w:rsidR="007179BC" w:rsidRPr="001C0CCD">
        <w:rPr>
          <w:rFonts w:ascii="Times New Roman" w:hAnsi="Times New Roman" w:cs="Times New Roman"/>
          <w:b/>
          <w:sz w:val="28"/>
          <w:szCs w:val="28"/>
        </w:rPr>
        <w:t>Мета та пріоритетні напрямки діяльності Програми</w:t>
      </w:r>
    </w:p>
    <w:p w:rsidR="00611BE9" w:rsidRPr="001C0CCD" w:rsidRDefault="007179BC" w:rsidP="00026406">
      <w:pPr>
        <w:spacing w:after="0" w:line="240" w:lineRule="auto"/>
        <w:ind w:firstLine="567"/>
        <w:jc w:val="both"/>
        <w:rPr>
          <w:rFonts w:ascii="Times New Roman" w:hAnsi="Times New Roman" w:cs="Times New Roman"/>
          <w:sz w:val="28"/>
          <w:szCs w:val="28"/>
        </w:rPr>
      </w:pPr>
      <w:r w:rsidRPr="001C0CCD">
        <w:rPr>
          <w:rFonts w:ascii="Times New Roman" w:hAnsi="Times New Roman" w:cs="Times New Roman"/>
          <w:sz w:val="28"/>
          <w:szCs w:val="28"/>
        </w:rPr>
        <w:t>Метою Програми є</w:t>
      </w:r>
      <w:r w:rsidR="005B5B1B">
        <w:rPr>
          <w:rFonts w:ascii="Times New Roman" w:hAnsi="Times New Roman" w:cs="Times New Roman"/>
          <w:sz w:val="28"/>
          <w:szCs w:val="28"/>
        </w:rPr>
        <w:t xml:space="preserve"> </w:t>
      </w:r>
      <w:r w:rsidRPr="001C0CCD">
        <w:rPr>
          <w:rFonts w:ascii="Times New Roman" w:hAnsi="Times New Roman" w:cs="Times New Roman"/>
          <w:sz w:val="28"/>
          <w:szCs w:val="28"/>
        </w:rPr>
        <w:t>сприяння соціальній адаптації та повернення до повноцінного життя</w:t>
      </w:r>
      <w:r w:rsidR="005B5B1B">
        <w:rPr>
          <w:rFonts w:ascii="Times New Roman" w:hAnsi="Times New Roman" w:cs="Times New Roman"/>
          <w:sz w:val="28"/>
          <w:szCs w:val="28"/>
        </w:rPr>
        <w:t xml:space="preserve"> </w:t>
      </w:r>
      <w:r w:rsidR="00FA12FF" w:rsidRPr="001C0CCD">
        <w:rPr>
          <w:rFonts w:ascii="Times New Roman" w:hAnsi="Times New Roman" w:cs="Times New Roman"/>
          <w:sz w:val="28"/>
          <w:szCs w:val="28"/>
        </w:rPr>
        <w:t xml:space="preserve">Захисників і Захисниць України, </w:t>
      </w:r>
      <w:r w:rsidRPr="001C0CCD">
        <w:rPr>
          <w:rFonts w:ascii="Times New Roman" w:hAnsi="Times New Roman" w:cs="Times New Roman"/>
          <w:sz w:val="28"/>
          <w:szCs w:val="28"/>
        </w:rPr>
        <w:t>членів їх сім</w:t>
      </w:r>
      <w:r w:rsidR="000F39FD" w:rsidRPr="001C0CCD">
        <w:rPr>
          <w:rFonts w:ascii="Times New Roman" w:hAnsi="Times New Roman" w:cs="Times New Roman"/>
          <w:sz w:val="28"/>
          <w:szCs w:val="28"/>
        </w:rPr>
        <w:t>ей</w:t>
      </w:r>
      <w:r w:rsidR="00C22B16" w:rsidRPr="001C0CCD">
        <w:rPr>
          <w:rFonts w:ascii="Times New Roman" w:hAnsi="Times New Roman" w:cs="Times New Roman"/>
          <w:sz w:val="28"/>
          <w:szCs w:val="28"/>
        </w:rPr>
        <w:t>, членів сімей військовослужбовців</w:t>
      </w:r>
      <w:r w:rsidR="00FA12FF" w:rsidRPr="001C0CCD">
        <w:rPr>
          <w:rFonts w:ascii="Times New Roman" w:hAnsi="Times New Roman" w:cs="Times New Roman"/>
          <w:sz w:val="28"/>
          <w:szCs w:val="28"/>
        </w:rPr>
        <w:t>, які</w:t>
      </w:r>
      <w:r w:rsidR="00C22B16" w:rsidRPr="001C0CCD">
        <w:rPr>
          <w:rFonts w:ascii="Times New Roman" w:hAnsi="Times New Roman" w:cs="Times New Roman"/>
          <w:sz w:val="28"/>
          <w:szCs w:val="28"/>
        </w:rPr>
        <w:t xml:space="preserve"> заги</w:t>
      </w:r>
      <w:r w:rsidR="00FA12FF" w:rsidRPr="001C0CCD">
        <w:rPr>
          <w:rFonts w:ascii="Times New Roman" w:hAnsi="Times New Roman" w:cs="Times New Roman"/>
          <w:sz w:val="28"/>
          <w:szCs w:val="28"/>
        </w:rPr>
        <w:t>нули</w:t>
      </w:r>
      <w:r w:rsidR="00402B4A">
        <w:rPr>
          <w:rFonts w:ascii="Times New Roman" w:hAnsi="Times New Roman" w:cs="Times New Roman"/>
          <w:sz w:val="28"/>
          <w:szCs w:val="28"/>
        </w:rPr>
        <w:t xml:space="preserve"> </w:t>
      </w:r>
      <w:r w:rsidR="00475A04" w:rsidRPr="001C0CCD">
        <w:rPr>
          <w:rFonts w:ascii="Times New Roman" w:hAnsi="Times New Roman" w:cs="Times New Roman"/>
          <w:sz w:val="28"/>
          <w:szCs w:val="28"/>
        </w:rPr>
        <w:t>(пропа</w:t>
      </w:r>
      <w:r w:rsidR="00FA12FF" w:rsidRPr="001C0CCD">
        <w:rPr>
          <w:rFonts w:ascii="Times New Roman" w:hAnsi="Times New Roman" w:cs="Times New Roman"/>
          <w:sz w:val="28"/>
          <w:szCs w:val="28"/>
        </w:rPr>
        <w:t>ли</w:t>
      </w:r>
      <w:r w:rsidR="00475A04" w:rsidRPr="001C0CCD">
        <w:rPr>
          <w:rFonts w:ascii="Times New Roman" w:hAnsi="Times New Roman" w:cs="Times New Roman"/>
          <w:sz w:val="28"/>
          <w:szCs w:val="28"/>
        </w:rPr>
        <w:t xml:space="preserve"> безвісти) </w:t>
      </w:r>
      <w:r w:rsidR="000265B1" w:rsidRPr="001C0CCD">
        <w:rPr>
          <w:rFonts w:ascii="Times New Roman" w:hAnsi="Times New Roman" w:cs="Times New Roman"/>
          <w:sz w:val="28"/>
          <w:szCs w:val="28"/>
        </w:rPr>
        <w:t>в Аф</w:t>
      </w:r>
      <w:r w:rsidR="00C22B16" w:rsidRPr="001C0CCD">
        <w:rPr>
          <w:rFonts w:ascii="Times New Roman" w:hAnsi="Times New Roman" w:cs="Times New Roman"/>
          <w:sz w:val="28"/>
          <w:szCs w:val="28"/>
        </w:rPr>
        <w:t>ганістані при виконанні інтернаціонального обов’язку</w:t>
      </w:r>
      <w:r w:rsidR="007A1F5B">
        <w:rPr>
          <w:rFonts w:ascii="Times New Roman" w:hAnsi="Times New Roman" w:cs="Times New Roman"/>
          <w:sz w:val="28"/>
          <w:szCs w:val="28"/>
        </w:rPr>
        <w:t xml:space="preserve"> та їх соціальний захист, </w:t>
      </w:r>
      <w:r w:rsidR="007A1F5B" w:rsidRPr="00BA334E">
        <w:rPr>
          <w:rFonts w:ascii="Times New Roman" w:hAnsi="Times New Roman" w:cs="Times New Roman"/>
          <w:sz w:val="28"/>
          <w:szCs w:val="28"/>
        </w:rPr>
        <w:t xml:space="preserve">підтримка сімей загиблих та осіб, постраждалих від акту </w:t>
      </w:r>
      <w:r w:rsidR="007A1F5B" w:rsidRPr="00BA334E">
        <w:rPr>
          <w:rFonts w:ascii="Times New Roman" w:hAnsi="Times New Roman"/>
          <w:sz w:val="28"/>
          <w:szCs w:val="28"/>
        </w:rPr>
        <w:t>військової агресії російської федерації, скоєного 19 серпня 2023 року по Чернігівському обласному академічному українському музично-драматичному театру ім. Т.Г. Шевченка</w:t>
      </w:r>
      <w:r w:rsidR="007A1F5B" w:rsidRPr="00BA334E">
        <w:rPr>
          <w:rFonts w:ascii="Times New Roman" w:hAnsi="Times New Roman" w:cs="Times New Roman"/>
          <w:sz w:val="28"/>
          <w:szCs w:val="28"/>
        </w:rPr>
        <w:t>.</w:t>
      </w:r>
    </w:p>
    <w:p w:rsidR="007179BC" w:rsidRPr="001C0CCD" w:rsidRDefault="0027582C" w:rsidP="00026406">
      <w:pPr>
        <w:spacing w:after="0" w:line="240" w:lineRule="auto"/>
        <w:ind w:firstLine="567"/>
        <w:jc w:val="both"/>
        <w:rPr>
          <w:rFonts w:ascii="Times New Roman" w:hAnsi="Times New Roman" w:cs="Times New Roman"/>
          <w:sz w:val="28"/>
          <w:szCs w:val="28"/>
        </w:rPr>
      </w:pPr>
      <w:r w:rsidRPr="001C0CCD">
        <w:rPr>
          <w:rFonts w:ascii="Times New Roman" w:hAnsi="Times New Roman" w:cs="Times New Roman"/>
          <w:sz w:val="28"/>
          <w:szCs w:val="28"/>
        </w:rPr>
        <w:t>Напрямками</w:t>
      </w:r>
      <w:r w:rsidR="006C572B" w:rsidRPr="001C0CCD">
        <w:rPr>
          <w:rFonts w:ascii="Times New Roman" w:hAnsi="Times New Roman" w:cs="Times New Roman"/>
          <w:sz w:val="28"/>
          <w:szCs w:val="28"/>
        </w:rPr>
        <w:t xml:space="preserve"> діяльності Програми є</w:t>
      </w:r>
      <w:r w:rsidR="000F39FD" w:rsidRPr="001C0CCD">
        <w:rPr>
          <w:rFonts w:ascii="Times New Roman" w:hAnsi="Times New Roman" w:cs="Times New Roman"/>
          <w:sz w:val="28"/>
          <w:szCs w:val="28"/>
        </w:rPr>
        <w:t xml:space="preserve"> надання інформаційно-</w:t>
      </w:r>
      <w:r w:rsidR="007179BC" w:rsidRPr="001C0CCD">
        <w:rPr>
          <w:rFonts w:ascii="Times New Roman" w:hAnsi="Times New Roman" w:cs="Times New Roman"/>
          <w:sz w:val="28"/>
          <w:szCs w:val="28"/>
        </w:rPr>
        <w:t>правової, медичної, соціальної, психологічної, матеріальної допомоги, здійснення професійної підготовки (перепідготовки), надання оздоровчих послуг, впровадження ефективного механізму забезпечення їх всіма видами соціальних гарантій, передбачених чинним законодавством України.</w:t>
      </w:r>
    </w:p>
    <w:p w:rsidR="007179BC" w:rsidRPr="001C0CCD" w:rsidRDefault="000F39FD" w:rsidP="00D56ED5">
      <w:pPr>
        <w:spacing w:before="120" w:after="120" w:line="240" w:lineRule="auto"/>
        <w:ind w:firstLine="567"/>
        <w:jc w:val="both"/>
        <w:rPr>
          <w:rFonts w:ascii="Times New Roman" w:hAnsi="Times New Roman" w:cs="Times New Roman"/>
          <w:b/>
          <w:sz w:val="28"/>
          <w:szCs w:val="28"/>
        </w:rPr>
      </w:pPr>
      <w:r w:rsidRPr="001C0CCD">
        <w:rPr>
          <w:rFonts w:ascii="Times New Roman" w:hAnsi="Times New Roman" w:cs="Times New Roman"/>
          <w:b/>
          <w:sz w:val="28"/>
          <w:szCs w:val="28"/>
        </w:rPr>
        <w:t>V. </w:t>
      </w:r>
      <w:r w:rsidR="007179BC" w:rsidRPr="001C0CCD">
        <w:rPr>
          <w:rFonts w:ascii="Times New Roman" w:hAnsi="Times New Roman" w:cs="Times New Roman"/>
          <w:b/>
          <w:sz w:val="28"/>
          <w:szCs w:val="28"/>
        </w:rPr>
        <w:t>Обґрунтування шляхів і засобів розв’язання проблеми, обсягів та джерел фінансування, строки та етапи виконання Програми</w:t>
      </w:r>
    </w:p>
    <w:p w:rsidR="00ED0A7E" w:rsidRPr="00865DBD" w:rsidRDefault="00345F75" w:rsidP="00B65DDD">
      <w:pPr>
        <w:spacing w:after="0" w:line="240" w:lineRule="auto"/>
        <w:ind w:firstLine="567"/>
        <w:jc w:val="both"/>
        <w:rPr>
          <w:rFonts w:ascii="Times New Roman" w:hAnsi="Times New Roman" w:cs="Times New Roman"/>
          <w:sz w:val="28"/>
          <w:szCs w:val="28"/>
        </w:rPr>
      </w:pPr>
      <w:r w:rsidRPr="00865DBD">
        <w:rPr>
          <w:rFonts w:ascii="Times New Roman" w:hAnsi="Times New Roman" w:cs="Times New Roman"/>
          <w:sz w:val="28"/>
          <w:szCs w:val="28"/>
        </w:rPr>
        <w:t>В</w:t>
      </w:r>
      <w:r w:rsidR="00ED0A7E" w:rsidRPr="00865DBD">
        <w:rPr>
          <w:rFonts w:ascii="Times New Roman" w:hAnsi="Times New Roman" w:cs="Times New Roman"/>
          <w:sz w:val="28"/>
          <w:szCs w:val="28"/>
        </w:rPr>
        <w:t xml:space="preserve"> області здійснюється робота щодо всебічного соціального супроводу та ефективного вирішення проблемних питань </w:t>
      </w:r>
      <w:r w:rsidRPr="00865DBD">
        <w:rPr>
          <w:rFonts w:ascii="Times New Roman" w:hAnsi="Times New Roman" w:cs="Times New Roman"/>
          <w:sz w:val="28"/>
          <w:szCs w:val="28"/>
        </w:rPr>
        <w:t>Захисників і Захисниць України</w:t>
      </w:r>
      <w:r w:rsidR="00ED0A7E" w:rsidRPr="00865DBD">
        <w:rPr>
          <w:rFonts w:ascii="Times New Roman" w:hAnsi="Times New Roman" w:cs="Times New Roman"/>
          <w:sz w:val="28"/>
          <w:szCs w:val="28"/>
        </w:rPr>
        <w:t>, членів їх сімей та членів сімей загиблих військовослужбовців</w:t>
      </w:r>
      <w:r w:rsidRPr="00865DBD">
        <w:rPr>
          <w:rFonts w:ascii="Times New Roman" w:hAnsi="Times New Roman" w:cs="Times New Roman"/>
          <w:sz w:val="28"/>
          <w:szCs w:val="28"/>
        </w:rPr>
        <w:t>, які загинули (пропали безвісти) в Афганістані при виконанні інтернаціонального обов’язку</w:t>
      </w:r>
      <w:r w:rsidR="00ED0A7E" w:rsidRPr="00865DBD">
        <w:rPr>
          <w:rFonts w:ascii="Times New Roman" w:hAnsi="Times New Roman" w:cs="Times New Roman"/>
          <w:sz w:val="28"/>
          <w:szCs w:val="28"/>
        </w:rPr>
        <w:t xml:space="preserve">. </w:t>
      </w:r>
    </w:p>
    <w:p w:rsidR="00ED0A7E" w:rsidRPr="00865DBD" w:rsidRDefault="00ED0A7E" w:rsidP="00B65DDD">
      <w:pPr>
        <w:spacing w:after="0" w:line="240" w:lineRule="auto"/>
        <w:ind w:firstLine="567"/>
        <w:jc w:val="both"/>
        <w:rPr>
          <w:rFonts w:ascii="Times New Roman" w:hAnsi="Times New Roman" w:cs="Times New Roman"/>
          <w:sz w:val="28"/>
          <w:szCs w:val="28"/>
        </w:rPr>
      </w:pPr>
      <w:r w:rsidRPr="00865DBD">
        <w:rPr>
          <w:rFonts w:ascii="Times New Roman" w:hAnsi="Times New Roman" w:cs="Times New Roman"/>
          <w:sz w:val="28"/>
          <w:szCs w:val="28"/>
        </w:rPr>
        <w:lastRenderedPageBreak/>
        <w:t xml:space="preserve">Для </w:t>
      </w:r>
      <w:r w:rsidR="0079119F" w:rsidRPr="00865DBD">
        <w:rPr>
          <w:rFonts w:ascii="Times New Roman" w:hAnsi="Times New Roman" w:cs="Times New Roman"/>
          <w:sz w:val="28"/>
          <w:szCs w:val="28"/>
        </w:rPr>
        <w:t xml:space="preserve">оперативного реагування органами виконавчої влади на звернення громадян </w:t>
      </w:r>
      <w:r w:rsidRPr="00865DBD">
        <w:rPr>
          <w:rFonts w:ascii="Times New Roman" w:hAnsi="Times New Roman" w:cs="Times New Roman"/>
          <w:sz w:val="28"/>
          <w:szCs w:val="28"/>
        </w:rPr>
        <w:t xml:space="preserve">в області </w:t>
      </w:r>
      <w:r w:rsidR="00345F75" w:rsidRPr="00865DBD">
        <w:rPr>
          <w:rFonts w:ascii="Times New Roman" w:hAnsi="Times New Roman" w:cs="Times New Roman"/>
          <w:sz w:val="28"/>
          <w:szCs w:val="28"/>
        </w:rPr>
        <w:t>діє «гаряча телефонна лінія</w:t>
      </w:r>
      <w:r w:rsidRPr="00865DBD">
        <w:rPr>
          <w:rFonts w:ascii="Times New Roman" w:hAnsi="Times New Roman" w:cs="Times New Roman"/>
          <w:sz w:val="28"/>
          <w:szCs w:val="28"/>
        </w:rPr>
        <w:t>» голови Чернігівської о</w:t>
      </w:r>
      <w:r w:rsidR="00345F75" w:rsidRPr="00865DBD">
        <w:rPr>
          <w:rFonts w:ascii="Times New Roman" w:hAnsi="Times New Roman" w:cs="Times New Roman"/>
          <w:sz w:val="28"/>
          <w:szCs w:val="28"/>
        </w:rPr>
        <w:t>бласної державної адміністрації, в</w:t>
      </w:r>
      <w:r w:rsidRPr="00865DBD">
        <w:rPr>
          <w:rFonts w:ascii="Times New Roman" w:hAnsi="Times New Roman" w:cs="Times New Roman"/>
          <w:sz w:val="28"/>
          <w:szCs w:val="28"/>
        </w:rPr>
        <w:t xml:space="preserve">едеться широка інформаційно-роз’яснювальна робота з метою забезпечення інформацією про права і соціальні гарантії зазначеної категорії громадян. </w:t>
      </w:r>
    </w:p>
    <w:p w:rsidR="00ED0A7E" w:rsidRPr="00865DBD" w:rsidRDefault="00ED0A7E" w:rsidP="00B65DDD">
      <w:pPr>
        <w:spacing w:after="0" w:line="240" w:lineRule="auto"/>
        <w:ind w:firstLine="567"/>
        <w:jc w:val="both"/>
        <w:rPr>
          <w:rFonts w:ascii="Times New Roman" w:hAnsi="Times New Roman" w:cs="Times New Roman"/>
          <w:sz w:val="28"/>
          <w:szCs w:val="28"/>
        </w:rPr>
      </w:pPr>
      <w:r w:rsidRPr="00865DBD">
        <w:rPr>
          <w:rFonts w:ascii="Times New Roman" w:hAnsi="Times New Roman" w:cs="Times New Roman"/>
          <w:sz w:val="28"/>
          <w:szCs w:val="28"/>
        </w:rPr>
        <w:t xml:space="preserve">На обліку для забезпечення санаторно-курортним лікуванням в органах соціального захисту населення перебуває </w:t>
      </w:r>
      <w:r w:rsidR="00345F75" w:rsidRPr="00865DBD">
        <w:rPr>
          <w:rFonts w:ascii="Times New Roman" w:hAnsi="Times New Roman" w:cs="Times New Roman"/>
          <w:sz w:val="28"/>
          <w:szCs w:val="28"/>
        </w:rPr>
        <w:t>409</w:t>
      </w:r>
      <w:r w:rsidR="00C83576" w:rsidRPr="00865DBD">
        <w:rPr>
          <w:rFonts w:ascii="Times New Roman" w:hAnsi="Times New Roman" w:cs="Times New Roman"/>
          <w:sz w:val="28"/>
          <w:szCs w:val="28"/>
        </w:rPr>
        <w:t xml:space="preserve"> осіб</w:t>
      </w:r>
      <w:r w:rsidRPr="00865DBD">
        <w:rPr>
          <w:rFonts w:ascii="Times New Roman" w:hAnsi="Times New Roman" w:cs="Times New Roman"/>
          <w:sz w:val="28"/>
          <w:szCs w:val="28"/>
        </w:rPr>
        <w:t xml:space="preserve"> із числа постраждалих учасників АТО, ООС. </w:t>
      </w:r>
      <w:r w:rsidR="00C83576" w:rsidRPr="00865DBD">
        <w:rPr>
          <w:rFonts w:ascii="Times New Roman" w:hAnsi="Times New Roman" w:cs="Times New Roman"/>
          <w:sz w:val="28"/>
          <w:szCs w:val="28"/>
        </w:rPr>
        <w:t xml:space="preserve">У 2021 році </w:t>
      </w:r>
      <w:r w:rsidRPr="00865DBD">
        <w:rPr>
          <w:rFonts w:ascii="Times New Roman" w:hAnsi="Times New Roman" w:cs="Times New Roman"/>
          <w:sz w:val="28"/>
          <w:szCs w:val="28"/>
        </w:rPr>
        <w:t xml:space="preserve">забезпечено санаторно-курортним лікуванням </w:t>
      </w:r>
      <w:r w:rsidR="00C83576" w:rsidRPr="00865DBD">
        <w:rPr>
          <w:rFonts w:ascii="Times New Roman" w:hAnsi="Times New Roman" w:cs="Times New Roman"/>
          <w:sz w:val="28"/>
          <w:szCs w:val="28"/>
        </w:rPr>
        <w:t>240</w:t>
      </w:r>
      <w:r w:rsidRPr="00865DBD">
        <w:rPr>
          <w:rFonts w:ascii="Times New Roman" w:hAnsi="Times New Roman" w:cs="Times New Roman"/>
          <w:sz w:val="28"/>
          <w:szCs w:val="28"/>
        </w:rPr>
        <w:t xml:space="preserve"> осіб, </w:t>
      </w:r>
      <w:r w:rsidR="00C83576" w:rsidRPr="00865DBD">
        <w:rPr>
          <w:rFonts w:ascii="Times New Roman" w:hAnsi="Times New Roman" w:cs="Times New Roman"/>
          <w:sz w:val="28"/>
          <w:szCs w:val="28"/>
        </w:rPr>
        <w:t xml:space="preserve">у 2022 році – 24 особи. Зменшення кількості отримувачів послуги зумовлено тим, що дана категорія осіб вступила до лав ЗСУ та </w:t>
      </w:r>
      <w:proofErr w:type="spellStart"/>
      <w:r w:rsidR="00C83576" w:rsidRPr="00865DBD">
        <w:rPr>
          <w:rFonts w:ascii="Times New Roman" w:hAnsi="Times New Roman" w:cs="Times New Roman"/>
          <w:sz w:val="28"/>
          <w:szCs w:val="28"/>
        </w:rPr>
        <w:t>ТрО</w:t>
      </w:r>
      <w:proofErr w:type="spellEnd"/>
      <w:r w:rsidRPr="00865DBD">
        <w:rPr>
          <w:rFonts w:ascii="Times New Roman" w:hAnsi="Times New Roman" w:cs="Times New Roman"/>
          <w:sz w:val="28"/>
          <w:szCs w:val="28"/>
        </w:rPr>
        <w:t>.</w:t>
      </w:r>
    </w:p>
    <w:p w:rsidR="00ED0A7E" w:rsidRPr="00A215C3" w:rsidRDefault="00C83576" w:rsidP="00B65DDD">
      <w:pPr>
        <w:spacing w:after="0" w:line="240" w:lineRule="auto"/>
        <w:ind w:firstLine="567"/>
        <w:jc w:val="both"/>
        <w:rPr>
          <w:rFonts w:ascii="Times New Roman" w:hAnsi="Times New Roman" w:cs="Times New Roman"/>
          <w:sz w:val="28"/>
          <w:szCs w:val="28"/>
        </w:rPr>
      </w:pPr>
      <w:r w:rsidRPr="00A215C3">
        <w:rPr>
          <w:rFonts w:ascii="Times New Roman" w:hAnsi="Times New Roman" w:cs="Times New Roman"/>
          <w:sz w:val="28"/>
          <w:szCs w:val="28"/>
        </w:rPr>
        <w:t xml:space="preserve">В області функціонує комунальна установа «Чернігівський обласний центр </w:t>
      </w:r>
      <w:r w:rsidR="007164AC" w:rsidRPr="00A215C3">
        <w:rPr>
          <w:rFonts w:ascii="Times New Roman" w:hAnsi="Times New Roman" w:cs="Times New Roman"/>
          <w:sz w:val="28"/>
          <w:szCs w:val="28"/>
        </w:rPr>
        <w:t>ветеранів війни</w:t>
      </w:r>
      <w:r w:rsidR="008229DF" w:rsidRPr="00A215C3">
        <w:rPr>
          <w:rFonts w:ascii="Times New Roman" w:hAnsi="Times New Roman" w:cs="Times New Roman"/>
          <w:sz w:val="28"/>
          <w:szCs w:val="28"/>
        </w:rPr>
        <w:t xml:space="preserve">» Чернігівської обласної ради. </w:t>
      </w:r>
      <w:r w:rsidR="007B4790" w:rsidRPr="00A215C3">
        <w:rPr>
          <w:rFonts w:ascii="Times New Roman" w:hAnsi="Times New Roman" w:cs="Times New Roman"/>
          <w:sz w:val="28"/>
          <w:szCs w:val="28"/>
        </w:rPr>
        <w:t>Станом на 01.1</w:t>
      </w:r>
      <w:r w:rsidR="007164AC" w:rsidRPr="00A215C3">
        <w:rPr>
          <w:rFonts w:ascii="Times New Roman" w:hAnsi="Times New Roman" w:cs="Times New Roman"/>
          <w:sz w:val="28"/>
          <w:szCs w:val="28"/>
        </w:rPr>
        <w:t>1</w:t>
      </w:r>
      <w:r w:rsidR="007B4790" w:rsidRPr="00A215C3">
        <w:rPr>
          <w:rFonts w:ascii="Times New Roman" w:hAnsi="Times New Roman" w:cs="Times New Roman"/>
          <w:sz w:val="28"/>
          <w:szCs w:val="28"/>
        </w:rPr>
        <w:t>.202</w:t>
      </w:r>
      <w:r w:rsidR="007164AC" w:rsidRPr="00A215C3">
        <w:rPr>
          <w:rFonts w:ascii="Times New Roman" w:hAnsi="Times New Roman" w:cs="Times New Roman"/>
          <w:sz w:val="28"/>
          <w:szCs w:val="28"/>
        </w:rPr>
        <w:t>3</w:t>
      </w:r>
      <w:r w:rsidR="007B4790" w:rsidRPr="00A215C3">
        <w:rPr>
          <w:rFonts w:ascii="Times New Roman" w:hAnsi="Times New Roman" w:cs="Times New Roman"/>
          <w:sz w:val="28"/>
          <w:szCs w:val="28"/>
        </w:rPr>
        <w:t xml:space="preserve"> до Центру звернул</w:t>
      </w:r>
      <w:r w:rsidR="00B65DDD" w:rsidRPr="00A215C3">
        <w:rPr>
          <w:rFonts w:ascii="Times New Roman" w:hAnsi="Times New Roman" w:cs="Times New Roman"/>
          <w:sz w:val="28"/>
          <w:szCs w:val="28"/>
        </w:rPr>
        <w:t>о</w:t>
      </w:r>
      <w:r w:rsidR="007B4790" w:rsidRPr="00A215C3">
        <w:rPr>
          <w:rFonts w:ascii="Times New Roman" w:hAnsi="Times New Roman" w:cs="Times New Roman"/>
          <w:sz w:val="28"/>
          <w:szCs w:val="28"/>
        </w:rPr>
        <w:t xml:space="preserve">ся </w:t>
      </w:r>
      <w:r w:rsidR="007164AC" w:rsidRPr="00A215C3">
        <w:rPr>
          <w:rFonts w:ascii="Times New Roman" w:hAnsi="Times New Roman" w:cs="Times New Roman"/>
          <w:sz w:val="28"/>
          <w:szCs w:val="28"/>
        </w:rPr>
        <w:t>936</w:t>
      </w:r>
      <w:r w:rsidR="00865DBD" w:rsidRPr="00A215C3">
        <w:rPr>
          <w:rFonts w:ascii="Times New Roman" w:hAnsi="Times New Roman" w:cs="Times New Roman"/>
          <w:sz w:val="28"/>
          <w:szCs w:val="28"/>
        </w:rPr>
        <w:t xml:space="preserve"> осі</w:t>
      </w:r>
      <w:r w:rsidR="007B4790" w:rsidRPr="00A215C3">
        <w:rPr>
          <w:rFonts w:ascii="Times New Roman" w:hAnsi="Times New Roman" w:cs="Times New Roman"/>
          <w:sz w:val="28"/>
          <w:szCs w:val="28"/>
        </w:rPr>
        <w:t>б</w:t>
      </w:r>
      <w:r w:rsidR="00E2034E" w:rsidRPr="00A215C3">
        <w:rPr>
          <w:rFonts w:ascii="Times New Roman" w:hAnsi="Times New Roman" w:cs="Times New Roman"/>
          <w:sz w:val="28"/>
          <w:szCs w:val="28"/>
        </w:rPr>
        <w:t>,</w:t>
      </w:r>
      <w:r w:rsidR="007B4790" w:rsidRPr="00A215C3">
        <w:rPr>
          <w:rFonts w:ascii="Times New Roman" w:hAnsi="Times New Roman" w:cs="Times New Roman"/>
          <w:sz w:val="28"/>
          <w:szCs w:val="28"/>
        </w:rPr>
        <w:t xml:space="preserve"> надано </w:t>
      </w:r>
      <w:r w:rsidR="007164AC" w:rsidRPr="00A215C3">
        <w:rPr>
          <w:rFonts w:ascii="Times New Roman" w:hAnsi="Times New Roman" w:cs="Times New Roman"/>
          <w:sz w:val="28"/>
          <w:szCs w:val="28"/>
        </w:rPr>
        <w:t>9430</w:t>
      </w:r>
      <w:r w:rsidR="007B4790" w:rsidRPr="00A215C3">
        <w:rPr>
          <w:rFonts w:ascii="Times New Roman" w:hAnsi="Times New Roman" w:cs="Times New Roman"/>
          <w:sz w:val="28"/>
          <w:szCs w:val="28"/>
        </w:rPr>
        <w:t xml:space="preserve"> послуг</w:t>
      </w:r>
      <w:r w:rsidR="00B65DDD" w:rsidRPr="00A215C3">
        <w:rPr>
          <w:rFonts w:ascii="Times New Roman" w:hAnsi="Times New Roman" w:cs="Times New Roman"/>
          <w:sz w:val="28"/>
          <w:szCs w:val="28"/>
        </w:rPr>
        <w:t>и</w:t>
      </w:r>
      <w:r w:rsidR="00E2034E" w:rsidRPr="00A215C3">
        <w:rPr>
          <w:rFonts w:ascii="Times New Roman" w:hAnsi="Times New Roman" w:cs="Times New Roman"/>
          <w:sz w:val="28"/>
          <w:szCs w:val="28"/>
        </w:rPr>
        <w:t xml:space="preserve"> з психологічної, фізичної та соціальної реабілітації</w:t>
      </w:r>
      <w:r w:rsidR="007B4790" w:rsidRPr="00A215C3">
        <w:rPr>
          <w:rFonts w:ascii="Times New Roman" w:hAnsi="Times New Roman" w:cs="Times New Roman"/>
          <w:sz w:val="28"/>
          <w:szCs w:val="28"/>
        </w:rPr>
        <w:t>.</w:t>
      </w:r>
    </w:p>
    <w:p w:rsidR="00E2034E" w:rsidRPr="00865DBD" w:rsidRDefault="008229DF" w:rsidP="00B65DDD">
      <w:pPr>
        <w:spacing w:after="0" w:line="240" w:lineRule="auto"/>
        <w:ind w:firstLine="567"/>
        <w:jc w:val="both"/>
        <w:rPr>
          <w:rFonts w:ascii="Times New Roman" w:eastAsia="Times New Roman" w:hAnsi="Times New Roman" w:cs="Times New Roman"/>
          <w:sz w:val="28"/>
          <w:szCs w:val="28"/>
          <w:lang w:eastAsia="ru-RU"/>
        </w:rPr>
      </w:pPr>
      <w:r w:rsidRPr="00865DBD">
        <w:rPr>
          <w:rFonts w:ascii="Times New Roman" w:eastAsia="Times New Roman" w:hAnsi="Times New Roman" w:cs="Times New Roman"/>
          <w:sz w:val="28"/>
          <w:szCs w:val="28"/>
          <w:lang w:eastAsia="ru-RU"/>
        </w:rPr>
        <w:t>Н</w:t>
      </w:r>
      <w:r w:rsidR="00E2034E" w:rsidRPr="00865DBD">
        <w:rPr>
          <w:rFonts w:ascii="Times New Roman" w:eastAsia="Times New Roman" w:hAnsi="Times New Roman" w:cs="Times New Roman"/>
          <w:sz w:val="28"/>
          <w:szCs w:val="28"/>
          <w:lang w:eastAsia="ru-RU"/>
        </w:rPr>
        <w:t>а диспансерному обліку в закладах охорони здоров’я області перебуває 26210 ветеранів війни, у тому числі 3488 інвалідів війни (13,3%), 9893 учасника бойових дій (37,7%), 9380 учасників війни (35,8%), 3448 осіб, які прирівняні за пільгами до ветеранів війни (13,2%).</w:t>
      </w:r>
    </w:p>
    <w:p w:rsidR="00E2034E" w:rsidRPr="00865DBD" w:rsidRDefault="00E2034E" w:rsidP="00B65DDD">
      <w:pPr>
        <w:spacing w:after="0" w:line="240" w:lineRule="auto"/>
        <w:ind w:firstLine="567"/>
        <w:jc w:val="both"/>
        <w:rPr>
          <w:rFonts w:ascii="Times New Roman" w:eastAsia="Times New Roman" w:hAnsi="Times New Roman" w:cs="Times New Roman"/>
          <w:sz w:val="28"/>
          <w:szCs w:val="28"/>
          <w:lang w:eastAsia="ru-RU"/>
        </w:rPr>
      </w:pPr>
      <w:r w:rsidRPr="00865DBD">
        <w:rPr>
          <w:rFonts w:ascii="Times New Roman" w:eastAsia="Times New Roman" w:hAnsi="Times New Roman" w:cs="Times New Roman"/>
          <w:sz w:val="28"/>
          <w:szCs w:val="28"/>
          <w:lang w:eastAsia="ru-RU"/>
        </w:rPr>
        <w:t xml:space="preserve">Щорічно стаціонарну медичну допомогу отримують </w:t>
      </w:r>
      <w:r w:rsidR="00B65DDD" w:rsidRPr="00BD7D62">
        <w:rPr>
          <w:rFonts w:ascii="Times New Roman" w:eastAsia="Times New Roman" w:hAnsi="Times New Roman" w:cs="Times New Roman"/>
          <w:sz w:val="28"/>
          <w:szCs w:val="28"/>
          <w:lang w:eastAsia="ru-RU"/>
        </w:rPr>
        <w:t>майже</w:t>
      </w:r>
      <w:r w:rsidR="00402B4A">
        <w:rPr>
          <w:rFonts w:ascii="Times New Roman" w:eastAsia="Times New Roman" w:hAnsi="Times New Roman" w:cs="Times New Roman"/>
          <w:sz w:val="28"/>
          <w:szCs w:val="28"/>
          <w:lang w:eastAsia="ru-RU"/>
        </w:rPr>
        <w:t xml:space="preserve"> </w:t>
      </w:r>
      <w:r w:rsidRPr="00865DBD">
        <w:rPr>
          <w:rFonts w:ascii="Times New Roman" w:eastAsia="Times New Roman" w:hAnsi="Times New Roman" w:cs="Times New Roman"/>
          <w:sz w:val="28"/>
          <w:szCs w:val="28"/>
          <w:lang w:eastAsia="ru-RU"/>
        </w:rPr>
        <w:t>10000 ветеранів.</w:t>
      </w:r>
    </w:p>
    <w:p w:rsidR="00E2034E" w:rsidRPr="00865DBD" w:rsidRDefault="00E2034E" w:rsidP="00B65DDD">
      <w:pPr>
        <w:spacing w:after="0" w:line="240" w:lineRule="auto"/>
        <w:ind w:firstLine="567"/>
        <w:jc w:val="both"/>
        <w:rPr>
          <w:rFonts w:ascii="Times New Roman" w:eastAsia="Times New Roman" w:hAnsi="Times New Roman" w:cs="Times New Roman"/>
          <w:sz w:val="28"/>
          <w:szCs w:val="28"/>
          <w:lang w:eastAsia="ru-RU"/>
        </w:rPr>
      </w:pPr>
      <w:r w:rsidRPr="00865DBD">
        <w:rPr>
          <w:rFonts w:ascii="Times New Roman" w:eastAsia="Times New Roman" w:hAnsi="Times New Roman" w:cs="Times New Roman"/>
          <w:sz w:val="28"/>
          <w:szCs w:val="28"/>
          <w:lang w:eastAsia="ru-RU"/>
        </w:rPr>
        <w:t xml:space="preserve">Високоспеціалізована допомога ветеранам війни надається на базі обласних медичних закладів. </w:t>
      </w:r>
    </w:p>
    <w:p w:rsidR="00E2034E" w:rsidRPr="00865DBD" w:rsidRDefault="00E2034E" w:rsidP="00B65DDD">
      <w:pPr>
        <w:spacing w:after="0" w:line="240" w:lineRule="auto"/>
        <w:ind w:firstLine="567"/>
        <w:jc w:val="both"/>
        <w:rPr>
          <w:rFonts w:ascii="Times New Roman" w:eastAsia="Times New Roman" w:hAnsi="Times New Roman" w:cs="Times New Roman"/>
          <w:sz w:val="28"/>
          <w:szCs w:val="28"/>
          <w:lang w:eastAsia="ru-RU"/>
        </w:rPr>
      </w:pPr>
      <w:r w:rsidRPr="00865DBD">
        <w:rPr>
          <w:rFonts w:ascii="Times New Roman" w:eastAsia="Times New Roman" w:hAnsi="Times New Roman" w:cs="Times New Roman"/>
          <w:sz w:val="28"/>
          <w:szCs w:val="28"/>
          <w:lang w:eastAsia="ru-RU"/>
        </w:rPr>
        <w:t>У Центрі медичної реабілітації для учасників антитерористичної операції, який функціонує на базі КНП «Чернігівська обласна психоневрологічна лікарня», у 2021 році пройшли реабілітацію 1830 осіб, в поточному році отримали медичну та психологічну допомогу 2028 осіб. Дана допомога надається як в стаціонарних, так в амбулаторних умовах та на ліжках денного стаціонару. З метою поліпшення психолого-</w:t>
      </w:r>
      <w:proofErr w:type="spellStart"/>
      <w:r w:rsidRPr="00865DBD">
        <w:rPr>
          <w:rFonts w:ascii="Times New Roman" w:eastAsia="Times New Roman" w:hAnsi="Times New Roman" w:cs="Times New Roman"/>
          <w:sz w:val="28"/>
          <w:szCs w:val="28"/>
          <w:lang w:eastAsia="ru-RU"/>
        </w:rPr>
        <w:t>соцiальної</w:t>
      </w:r>
      <w:proofErr w:type="spellEnd"/>
      <w:r w:rsidRPr="00865DBD">
        <w:rPr>
          <w:rFonts w:ascii="Times New Roman" w:eastAsia="Times New Roman" w:hAnsi="Times New Roman" w:cs="Times New Roman"/>
          <w:sz w:val="28"/>
          <w:szCs w:val="28"/>
          <w:lang w:eastAsia="ru-RU"/>
        </w:rPr>
        <w:t xml:space="preserve"> реабілітації пацієнтів за допомогою сучасних методів психодіагностики та психокорекцій, до штату Центру психологічної реабілітації ветеранів введено посади </w:t>
      </w:r>
      <w:proofErr w:type="spellStart"/>
      <w:r w:rsidRPr="00865DBD">
        <w:rPr>
          <w:rFonts w:ascii="Times New Roman" w:eastAsia="Times New Roman" w:hAnsi="Times New Roman" w:cs="Times New Roman"/>
          <w:sz w:val="28"/>
          <w:szCs w:val="28"/>
          <w:lang w:eastAsia="ru-RU"/>
        </w:rPr>
        <w:t>лiкаря</w:t>
      </w:r>
      <w:proofErr w:type="spellEnd"/>
      <w:r w:rsidRPr="00865DBD">
        <w:rPr>
          <w:rFonts w:ascii="Times New Roman" w:eastAsia="Times New Roman" w:hAnsi="Times New Roman" w:cs="Times New Roman"/>
          <w:sz w:val="28"/>
          <w:szCs w:val="28"/>
          <w:lang w:eastAsia="ru-RU"/>
        </w:rPr>
        <w:t xml:space="preserve">-психолога, </w:t>
      </w:r>
      <w:proofErr w:type="spellStart"/>
      <w:r w:rsidRPr="00865DBD">
        <w:rPr>
          <w:rFonts w:ascii="Times New Roman" w:eastAsia="Times New Roman" w:hAnsi="Times New Roman" w:cs="Times New Roman"/>
          <w:sz w:val="28"/>
          <w:szCs w:val="28"/>
          <w:lang w:eastAsia="ru-RU"/>
        </w:rPr>
        <w:t>лiкаря</w:t>
      </w:r>
      <w:proofErr w:type="spellEnd"/>
      <w:r w:rsidRPr="00865DBD">
        <w:rPr>
          <w:rFonts w:ascii="Times New Roman" w:eastAsia="Times New Roman" w:hAnsi="Times New Roman" w:cs="Times New Roman"/>
          <w:sz w:val="28"/>
          <w:szCs w:val="28"/>
          <w:lang w:eastAsia="ru-RU"/>
        </w:rPr>
        <w:t xml:space="preserve">-психотерапевта, практичного психолога, працює служба психолого-соціального відновлення. Разом з тим, крім психотерапевтичних методик, клінічними настановами з лікування та реабілітації хворих із розладами психіки пов’язаними із стресом, передбачено застосування фізіотерапевтичних методів, лікувальної фізкультури та сенсорного відновлення.  </w:t>
      </w:r>
    </w:p>
    <w:p w:rsidR="00E2034E" w:rsidRPr="00865DBD" w:rsidRDefault="00E2034E" w:rsidP="00B65DDD">
      <w:pPr>
        <w:spacing w:after="0" w:line="240" w:lineRule="auto"/>
        <w:ind w:firstLine="567"/>
        <w:jc w:val="both"/>
        <w:rPr>
          <w:rFonts w:ascii="Times New Roman" w:eastAsia="Times New Roman" w:hAnsi="Times New Roman" w:cs="Times New Roman"/>
          <w:sz w:val="28"/>
          <w:szCs w:val="28"/>
          <w:lang w:eastAsia="ru-RU"/>
        </w:rPr>
      </w:pPr>
      <w:r w:rsidRPr="00865DBD">
        <w:rPr>
          <w:rFonts w:ascii="Times New Roman" w:eastAsia="Times New Roman" w:hAnsi="Times New Roman" w:cs="Times New Roman"/>
          <w:sz w:val="28"/>
          <w:szCs w:val="28"/>
          <w:lang w:eastAsia="ru-RU"/>
        </w:rPr>
        <w:t>При приймальному відділенні обласної психоневрологічної лікарні та в реєстратурі обласного психоневрологічного диспансеру створено «Єдине вікно» для звернення ветеранів війни, які обслуговуються позачергово.</w:t>
      </w:r>
    </w:p>
    <w:p w:rsidR="00E2034E" w:rsidRPr="00865DBD" w:rsidRDefault="00E2034E" w:rsidP="00B65DDD">
      <w:pPr>
        <w:spacing w:after="0" w:line="240" w:lineRule="auto"/>
        <w:ind w:firstLine="567"/>
        <w:jc w:val="both"/>
        <w:rPr>
          <w:rFonts w:ascii="Times New Roman" w:eastAsia="Times New Roman" w:hAnsi="Times New Roman" w:cs="Times New Roman"/>
          <w:sz w:val="28"/>
          <w:szCs w:val="28"/>
          <w:lang w:eastAsia="ru-RU"/>
        </w:rPr>
      </w:pPr>
      <w:r w:rsidRPr="00865DBD">
        <w:rPr>
          <w:rFonts w:ascii="Times New Roman" w:eastAsia="Times New Roman" w:hAnsi="Times New Roman" w:cs="Times New Roman"/>
          <w:sz w:val="28"/>
          <w:szCs w:val="28"/>
          <w:lang w:eastAsia="ru-RU"/>
        </w:rPr>
        <w:t xml:space="preserve">У КНП «Чернігівська обласна лікарня» </w:t>
      </w:r>
      <w:r w:rsidR="00B65DDD" w:rsidRPr="00BD7D62">
        <w:rPr>
          <w:rFonts w:ascii="Times New Roman" w:eastAsia="Times New Roman" w:hAnsi="Times New Roman" w:cs="Times New Roman"/>
          <w:sz w:val="28"/>
          <w:szCs w:val="28"/>
          <w:lang w:eastAsia="ru-RU"/>
        </w:rPr>
        <w:t>Чернігівської обласної ради</w:t>
      </w:r>
      <w:r w:rsidR="005B5B1B">
        <w:rPr>
          <w:rFonts w:ascii="Times New Roman" w:eastAsia="Times New Roman" w:hAnsi="Times New Roman" w:cs="Times New Roman"/>
          <w:sz w:val="28"/>
          <w:szCs w:val="28"/>
          <w:lang w:eastAsia="ru-RU"/>
        </w:rPr>
        <w:t xml:space="preserve"> </w:t>
      </w:r>
      <w:r w:rsidRPr="00865DBD">
        <w:rPr>
          <w:rFonts w:ascii="Times New Roman" w:eastAsia="Times New Roman" w:hAnsi="Times New Roman" w:cs="Times New Roman"/>
          <w:sz w:val="28"/>
          <w:szCs w:val="28"/>
          <w:lang w:eastAsia="ru-RU"/>
        </w:rPr>
        <w:t xml:space="preserve">функціонує відділення відновного лікування, де надається високоспеціалізована стаціонарна допомога ветеранам з неврологічною, терапевтичною та кардіологічною патологією. У поточному році проліковано стаціонарно 1658 ветеранів, амбулаторну допомогу отримали 589 осіб. </w:t>
      </w:r>
    </w:p>
    <w:p w:rsidR="00ED0A7E" w:rsidRPr="001C0CCD" w:rsidRDefault="00ED0A7E" w:rsidP="00B65DDD">
      <w:pPr>
        <w:spacing w:after="0" w:line="240" w:lineRule="auto"/>
        <w:ind w:firstLine="567"/>
        <w:jc w:val="both"/>
        <w:rPr>
          <w:rFonts w:ascii="Times New Roman" w:hAnsi="Times New Roman" w:cs="Times New Roman"/>
          <w:sz w:val="28"/>
          <w:szCs w:val="28"/>
        </w:rPr>
      </w:pPr>
      <w:r w:rsidRPr="001C0CCD">
        <w:rPr>
          <w:rFonts w:ascii="Times New Roman" w:hAnsi="Times New Roman" w:cs="Times New Roman"/>
          <w:sz w:val="28"/>
          <w:szCs w:val="28"/>
        </w:rPr>
        <w:t xml:space="preserve">У зв’язку з необхідністю підвищення ефективності роботи органів виконавчої влади та місцевого самоврядування з питань поліпшення соціального, морально-психологічного та матеріального стану </w:t>
      </w:r>
      <w:r w:rsidR="00941602">
        <w:rPr>
          <w:rFonts w:ascii="Times New Roman" w:hAnsi="Times New Roman" w:cs="Times New Roman"/>
          <w:sz w:val="28"/>
          <w:szCs w:val="28"/>
        </w:rPr>
        <w:t xml:space="preserve">Захисників і </w:t>
      </w:r>
      <w:r w:rsidR="00941602">
        <w:rPr>
          <w:rFonts w:ascii="Times New Roman" w:hAnsi="Times New Roman" w:cs="Times New Roman"/>
          <w:sz w:val="28"/>
          <w:szCs w:val="28"/>
        </w:rPr>
        <w:lastRenderedPageBreak/>
        <w:t>Захисниць України</w:t>
      </w:r>
      <w:r w:rsidRPr="001C0CCD">
        <w:rPr>
          <w:rFonts w:ascii="Times New Roman" w:hAnsi="Times New Roman" w:cs="Times New Roman"/>
          <w:sz w:val="28"/>
          <w:szCs w:val="28"/>
        </w:rPr>
        <w:t xml:space="preserve"> та членів їх сімей, за рахунок обласного бюджету Програмою передбачено ряд напрямків та заходів.</w:t>
      </w:r>
    </w:p>
    <w:p w:rsidR="00ED0A7E" w:rsidRPr="001C0CCD" w:rsidRDefault="00ED0A7E" w:rsidP="00B65DDD">
      <w:pPr>
        <w:spacing w:after="0" w:line="240" w:lineRule="auto"/>
        <w:ind w:firstLine="567"/>
        <w:jc w:val="both"/>
        <w:rPr>
          <w:rFonts w:ascii="Times New Roman" w:hAnsi="Times New Roman" w:cs="Times New Roman"/>
          <w:sz w:val="28"/>
          <w:szCs w:val="28"/>
        </w:rPr>
      </w:pPr>
      <w:r w:rsidRPr="001C0CCD">
        <w:rPr>
          <w:rFonts w:ascii="Times New Roman" w:hAnsi="Times New Roman" w:cs="Times New Roman"/>
          <w:sz w:val="28"/>
          <w:szCs w:val="28"/>
        </w:rPr>
        <w:t xml:space="preserve">Зокрема, надання медичної допомоги </w:t>
      </w:r>
      <w:r w:rsidR="00941602">
        <w:rPr>
          <w:rFonts w:ascii="Times New Roman" w:hAnsi="Times New Roman" w:cs="Times New Roman"/>
          <w:sz w:val="28"/>
          <w:szCs w:val="28"/>
        </w:rPr>
        <w:t>Захисникам і Захисницям України</w:t>
      </w:r>
      <w:r w:rsidRPr="001C0CCD">
        <w:rPr>
          <w:rFonts w:ascii="Times New Roman" w:hAnsi="Times New Roman" w:cs="Times New Roman"/>
          <w:sz w:val="28"/>
          <w:szCs w:val="28"/>
        </w:rPr>
        <w:t xml:space="preserve">, сприяння у забезпеченні оздоровчими послугами дітей з родин </w:t>
      </w:r>
      <w:r w:rsidR="00941602">
        <w:rPr>
          <w:rFonts w:ascii="Times New Roman" w:hAnsi="Times New Roman" w:cs="Times New Roman"/>
          <w:sz w:val="28"/>
          <w:szCs w:val="28"/>
        </w:rPr>
        <w:t>Захисників і Захисниць України</w:t>
      </w:r>
      <w:r w:rsidRPr="001C0CCD">
        <w:rPr>
          <w:rFonts w:ascii="Times New Roman" w:hAnsi="Times New Roman" w:cs="Times New Roman"/>
          <w:sz w:val="28"/>
          <w:szCs w:val="28"/>
        </w:rPr>
        <w:t xml:space="preserve"> у дитячих санаторіях, підпорядкованих Управлінню охорони здоров’я обласної державної адміністрації.</w:t>
      </w:r>
    </w:p>
    <w:p w:rsidR="00B17FC7" w:rsidRPr="001C0CCD" w:rsidRDefault="00ED0A7E" w:rsidP="00B65DDD">
      <w:pPr>
        <w:spacing w:after="0" w:line="240" w:lineRule="auto"/>
        <w:ind w:firstLine="567"/>
        <w:jc w:val="both"/>
        <w:rPr>
          <w:rFonts w:ascii="Times New Roman" w:hAnsi="Times New Roman" w:cs="Times New Roman"/>
          <w:sz w:val="28"/>
          <w:szCs w:val="28"/>
          <w:shd w:val="clear" w:color="auto" w:fill="FFFFFF"/>
        </w:rPr>
      </w:pPr>
      <w:r w:rsidRPr="001C0CCD">
        <w:rPr>
          <w:rFonts w:ascii="Times New Roman" w:hAnsi="Times New Roman" w:cs="Times New Roman"/>
          <w:sz w:val="28"/>
          <w:szCs w:val="28"/>
        </w:rPr>
        <w:t xml:space="preserve">З метою вшанування пам’яті за загиблими (померлими) </w:t>
      </w:r>
      <w:r w:rsidR="00B17FC7" w:rsidRPr="001C0CCD">
        <w:rPr>
          <w:rFonts w:ascii="Times New Roman" w:hAnsi="Times New Roman" w:cs="Times New Roman"/>
          <w:sz w:val="28"/>
          <w:szCs w:val="28"/>
        </w:rPr>
        <w:t xml:space="preserve">Захисниками і Захисницями України, </w:t>
      </w:r>
      <w:r w:rsidRPr="001C0CCD">
        <w:rPr>
          <w:rFonts w:ascii="Times New Roman" w:hAnsi="Times New Roman" w:cs="Times New Roman"/>
          <w:sz w:val="28"/>
          <w:szCs w:val="28"/>
        </w:rPr>
        <w:t>надання їх родинам соціальної підтримки</w:t>
      </w:r>
      <w:r w:rsidR="00C46A73" w:rsidRPr="001C0CCD">
        <w:rPr>
          <w:rFonts w:ascii="Times New Roman" w:hAnsi="Times New Roman" w:cs="Times New Roman"/>
          <w:sz w:val="28"/>
          <w:szCs w:val="28"/>
        </w:rPr>
        <w:t>,</w:t>
      </w:r>
      <w:r w:rsidRPr="001C0CCD">
        <w:rPr>
          <w:rFonts w:ascii="Times New Roman" w:hAnsi="Times New Roman" w:cs="Times New Roman"/>
          <w:sz w:val="28"/>
          <w:szCs w:val="28"/>
        </w:rPr>
        <w:t xml:space="preserve"> Програмою передбачається надання грошової допомоги на спорудження надгробка на могилі загиблих (померлих)</w:t>
      </w:r>
      <w:r w:rsidR="00B17FC7" w:rsidRPr="001C0CCD">
        <w:rPr>
          <w:rFonts w:ascii="Times New Roman" w:hAnsi="Times New Roman" w:cs="Times New Roman"/>
          <w:sz w:val="28"/>
          <w:szCs w:val="28"/>
        </w:rPr>
        <w:t xml:space="preserve"> Захисників і Захисниць України </w:t>
      </w:r>
      <w:r w:rsidRPr="001C0CCD">
        <w:rPr>
          <w:rFonts w:ascii="Times New Roman" w:hAnsi="Times New Roman" w:cs="Times New Roman"/>
          <w:sz w:val="28"/>
          <w:szCs w:val="28"/>
        </w:rPr>
        <w:t>у розмірі 20000 гривень. Головним розпорядником коштів та відповідальним виконавцем є Департамент соціального захисту населення обласної державної адміністрації, який здійснює виплату цієї допомоги через обласний центр по нарахуванню та здійсненню соціальних виплат в установленому порядку (додаток 3).</w:t>
      </w:r>
      <w:r w:rsidRPr="001C0CCD">
        <w:rPr>
          <w:rFonts w:ascii="Times New Roman" w:hAnsi="Times New Roman" w:cs="Times New Roman"/>
          <w:sz w:val="28"/>
          <w:szCs w:val="28"/>
          <w:shd w:val="clear" w:color="auto" w:fill="FFFFFF"/>
        </w:rPr>
        <w:t xml:space="preserve"> Допомога виплачується на особові рахунки, відкриті в банківських установах. </w:t>
      </w:r>
      <w:r w:rsidR="00941602">
        <w:rPr>
          <w:rFonts w:ascii="Times New Roman" w:hAnsi="Times New Roman" w:cs="Times New Roman"/>
          <w:sz w:val="28"/>
          <w:szCs w:val="28"/>
          <w:shd w:val="clear" w:color="auto" w:fill="FFFFFF"/>
        </w:rPr>
        <w:t>У 2022 році виплату грошової допомоги проведено 4 особам.</w:t>
      </w:r>
    </w:p>
    <w:p w:rsidR="00ED0A7E" w:rsidRPr="001C0CCD" w:rsidRDefault="00ED0A7E" w:rsidP="00B65DDD">
      <w:pPr>
        <w:spacing w:after="0" w:line="240" w:lineRule="auto"/>
        <w:ind w:firstLine="567"/>
        <w:jc w:val="both"/>
        <w:rPr>
          <w:rFonts w:ascii="Times New Roman" w:hAnsi="Times New Roman" w:cs="Times New Roman"/>
          <w:spacing w:val="-2"/>
          <w:sz w:val="28"/>
          <w:szCs w:val="28"/>
        </w:rPr>
      </w:pPr>
      <w:r w:rsidRPr="001C0CCD">
        <w:rPr>
          <w:rFonts w:ascii="Times New Roman" w:hAnsi="Times New Roman" w:cs="Times New Roman"/>
          <w:sz w:val="28"/>
          <w:szCs w:val="28"/>
        </w:rPr>
        <w:t xml:space="preserve">Для надання фінансової допомоги родинам, загиблих </w:t>
      </w:r>
      <w:r w:rsidR="003E1FE6" w:rsidRPr="001C0CCD">
        <w:rPr>
          <w:rFonts w:ascii="Times New Roman" w:hAnsi="Times New Roman" w:cs="Times New Roman"/>
          <w:sz w:val="28"/>
          <w:szCs w:val="28"/>
        </w:rPr>
        <w:t xml:space="preserve">Захисників і Захисниць України </w:t>
      </w:r>
      <w:r w:rsidRPr="001C0CCD">
        <w:rPr>
          <w:rFonts w:ascii="Times New Roman" w:hAnsi="Times New Roman" w:cs="Times New Roman"/>
          <w:sz w:val="28"/>
          <w:szCs w:val="28"/>
        </w:rPr>
        <w:t>та членам сімей військовослужбовців</w:t>
      </w:r>
      <w:r w:rsidR="007537D4" w:rsidRPr="001C0CCD">
        <w:rPr>
          <w:rFonts w:ascii="Times New Roman" w:hAnsi="Times New Roman" w:cs="Times New Roman"/>
          <w:sz w:val="28"/>
          <w:szCs w:val="28"/>
        </w:rPr>
        <w:t>, які</w:t>
      </w:r>
      <w:r w:rsidRPr="001C0CCD">
        <w:rPr>
          <w:rFonts w:ascii="Times New Roman" w:hAnsi="Times New Roman" w:cs="Times New Roman"/>
          <w:sz w:val="28"/>
          <w:szCs w:val="28"/>
        </w:rPr>
        <w:t xml:space="preserve"> заги</w:t>
      </w:r>
      <w:r w:rsidR="007537D4" w:rsidRPr="001C0CCD">
        <w:rPr>
          <w:rFonts w:ascii="Times New Roman" w:hAnsi="Times New Roman" w:cs="Times New Roman"/>
          <w:sz w:val="28"/>
          <w:szCs w:val="28"/>
        </w:rPr>
        <w:t>нули</w:t>
      </w:r>
      <w:r w:rsidRPr="001C0CCD">
        <w:rPr>
          <w:rFonts w:ascii="Times New Roman" w:hAnsi="Times New Roman" w:cs="Times New Roman"/>
          <w:sz w:val="28"/>
          <w:szCs w:val="28"/>
        </w:rPr>
        <w:t xml:space="preserve"> (пропа</w:t>
      </w:r>
      <w:r w:rsidR="007537D4" w:rsidRPr="001C0CCD">
        <w:rPr>
          <w:rFonts w:ascii="Times New Roman" w:hAnsi="Times New Roman" w:cs="Times New Roman"/>
          <w:sz w:val="28"/>
          <w:szCs w:val="28"/>
        </w:rPr>
        <w:t>ли</w:t>
      </w:r>
      <w:r w:rsidRPr="001C0CCD">
        <w:rPr>
          <w:rFonts w:ascii="Times New Roman" w:hAnsi="Times New Roman" w:cs="Times New Roman"/>
          <w:sz w:val="28"/>
          <w:szCs w:val="28"/>
        </w:rPr>
        <w:t xml:space="preserve"> безвісти) в Афганістані при виконанні інтернаціонального обов’язку, на вирішення соціально-побутових питань, Програмою передбачено надання щомісячної матеріальної допомоги, у розмірі 500,0 грн кожному члену сім’ї, а саме</w:t>
      </w:r>
      <w:r w:rsidRPr="001C0CCD">
        <w:rPr>
          <w:rFonts w:ascii="Times New Roman" w:hAnsi="Times New Roman" w:cs="Times New Roman"/>
          <w:spacing w:val="-2"/>
          <w:sz w:val="28"/>
          <w:szCs w:val="28"/>
        </w:rPr>
        <w:t>:</w:t>
      </w:r>
    </w:p>
    <w:p w:rsidR="00ED0A7E" w:rsidRPr="001C0CCD" w:rsidRDefault="00ED0A7E" w:rsidP="00B65DDD">
      <w:pPr>
        <w:spacing w:after="0" w:line="240" w:lineRule="auto"/>
        <w:ind w:firstLine="567"/>
        <w:jc w:val="both"/>
        <w:rPr>
          <w:rFonts w:ascii="Times New Roman" w:hAnsi="Times New Roman" w:cs="Times New Roman"/>
          <w:spacing w:val="-2"/>
          <w:sz w:val="28"/>
          <w:szCs w:val="28"/>
        </w:rPr>
      </w:pPr>
      <w:r w:rsidRPr="001C0CCD">
        <w:rPr>
          <w:rFonts w:ascii="Times New Roman" w:hAnsi="Times New Roman" w:cs="Times New Roman"/>
          <w:sz w:val="28"/>
          <w:szCs w:val="28"/>
        </w:rPr>
        <w:t xml:space="preserve">членам сімей </w:t>
      </w:r>
      <w:r w:rsidR="0039176E" w:rsidRPr="001C0CCD">
        <w:rPr>
          <w:rFonts w:ascii="Times New Roman" w:hAnsi="Times New Roman" w:cs="Times New Roman"/>
          <w:spacing w:val="-2"/>
          <w:sz w:val="28"/>
          <w:szCs w:val="28"/>
        </w:rPr>
        <w:t>загиблих (померлих) Захисників і Захисниць України</w:t>
      </w:r>
      <w:r w:rsidRPr="001C0CCD">
        <w:rPr>
          <w:rFonts w:ascii="Times New Roman" w:hAnsi="Times New Roman" w:cs="Times New Roman"/>
          <w:spacing w:val="-2"/>
          <w:sz w:val="28"/>
          <w:szCs w:val="28"/>
        </w:rPr>
        <w:t xml:space="preserve">, </w:t>
      </w:r>
      <w:r w:rsidR="0039176E" w:rsidRPr="001C0CCD">
        <w:rPr>
          <w:rFonts w:ascii="Times New Roman" w:hAnsi="Times New Roman" w:cs="Times New Roman"/>
          <w:spacing w:val="-2"/>
          <w:sz w:val="28"/>
          <w:szCs w:val="28"/>
        </w:rPr>
        <w:t>які</w:t>
      </w:r>
      <w:r w:rsidRPr="001C0CCD">
        <w:rPr>
          <w:rFonts w:ascii="Times New Roman" w:hAnsi="Times New Roman" w:cs="Times New Roman"/>
          <w:spacing w:val="-2"/>
          <w:sz w:val="28"/>
          <w:szCs w:val="28"/>
        </w:rPr>
        <w:t xml:space="preserve"> мають статус членів сім’ї загиблого (померлого) ветерана війни</w:t>
      </w:r>
      <w:r w:rsidR="003E1FE6" w:rsidRPr="001C0CCD">
        <w:rPr>
          <w:rFonts w:ascii="Times New Roman" w:hAnsi="Times New Roman" w:cs="Times New Roman"/>
          <w:spacing w:val="-2"/>
          <w:sz w:val="28"/>
          <w:szCs w:val="28"/>
        </w:rPr>
        <w:t xml:space="preserve">, Захисника і Захисниці України </w:t>
      </w:r>
      <w:r w:rsidRPr="001C0CCD">
        <w:rPr>
          <w:rFonts w:ascii="Times New Roman" w:hAnsi="Times New Roman" w:cs="Times New Roman"/>
          <w:spacing w:val="-2"/>
          <w:sz w:val="28"/>
          <w:szCs w:val="28"/>
        </w:rPr>
        <w:t>відповідно до Закону України «Про статус ветеранів війни, гарантії їх соціального захисту»</w:t>
      </w:r>
      <w:r w:rsidR="005B5B1B">
        <w:rPr>
          <w:rFonts w:ascii="Times New Roman" w:hAnsi="Times New Roman" w:cs="Times New Roman"/>
          <w:spacing w:val="-2"/>
          <w:sz w:val="28"/>
          <w:szCs w:val="28"/>
        </w:rPr>
        <w:t xml:space="preserve"> </w:t>
      </w:r>
      <w:r w:rsidRPr="001C0CCD">
        <w:rPr>
          <w:rFonts w:ascii="Times New Roman" w:hAnsi="Times New Roman" w:cs="Times New Roman"/>
          <w:spacing w:val="-2"/>
          <w:sz w:val="28"/>
          <w:szCs w:val="28"/>
        </w:rPr>
        <w:t>або батькам, дружині, дітям військовослужбовця, який загинув чи помер (пропав безвісти) під час проходження військової служби відповідно до Закону України «Про соціальний і правовий захист військовослужбовців та членів їх сімей»;</w:t>
      </w:r>
    </w:p>
    <w:p w:rsidR="00ED0A7E" w:rsidRPr="001C0CCD" w:rsidRDefault="00ED0A7E" w:rsidP="00B65DDD">
      <w:pPr>
        <w:spacing w:after="0" w:line="240" w:lineRule="auto"/>
        <w:ind w:firstLine="567"/>
        <w:jc w:val="both"/>
        <w:rPr>
          <w:rFonts w:ascii="Times New Roman" w:hAnsi="Times New Roman" w:cs="Times New Roman"/>
          <w:sz w:val="28"/>
          <w:szCs w:val="28"/>
        </w:rPr>
      </w:pPr>
      <w:r w:rsidRPr="001C0CCD">
        <w:rPr>
          <w:rFonts w:ascii="Times New Roman" w:hAnsi="Times New Roman" w:cs="Times New Roman"/>
          <w:sz w:val="28"/>
          <w:szCs w:val="28"/>
        </w:rPr>
        <w:t>членам сімей військовослужбовців</w:t>
      </w:r>
      <w:r w:rsidR="007537D4" w:rsidRPr="001C0CCD">
        <w:rPr>
          <w:rFonts w:ascii="Times New Roman" w:hAnsi="Times New Roman" w:cs="Times New Roman"/>
          <w:sz w:val="28"/>
          <w:szCs w:val="28"/>
        </w:rPr>
        <w:t>, які</w:t>
      </w:r>
      <w:r w:rsidRPr="001C0CCD">
        <w:rPr>
          <w:rFonts w:ascii="Times New Roman" w:hAnsi="Times New Roman" w:cs="Times New Roman"/>
          <w:sz w:val="28"/>
          <w:szCs w:val="28"/>
        </w:rPr>
        <w:t xml:space="preserve"> заги</w:t>
      </w:r>
      <w:r w:rsidR="007537D4" w:rsidRPr="001C0CCD">
        <w:rPr>
          <w:rFonts w:ascii="Times New Roman" w:hAnsi="Times New Roman" w:cs="Times New Roman"/>
          <w:sz w:val="28"/>
          <w:szCs w:val="28"/>
        </w:rPr>
        <w:t>нули</w:t>
      </w:r>
      <w:r w:rsidRPr="001C0CCD">
        <w:rPr>
          <w:rFonts w:ascii="Times New Roman" w:hAnsi="Times New Roman" w:cs="Times New Roman"/>
          <w:sz w:val="28"/>
          <w:szCs w:val="28"/>
        </w:rPr>
        <w:t xml:space="preserve"> (пропа</w:t>
      </w:r>
      <w:r w:rsidR="007537D4" w:rsidRPr="001C0CCD">
        <w:rPr>
          <w:rFonts w:ascii="Times New Roman" w:hAnsi="Times New Roman" w:cs="Times New Roman"/>
          <w:sz w:val="28"/>
          <w:szCs w:val="28"/>
        </w:rPr>
        <w:t>ли</w:t>
      </w:r>
      <w:r w:rsidRPr="001C0CCD">
        <w:rPr>
          <w:rFonts w:ascii="Times New Roman" w:hAnsi="Times New Roman" w:cs="Times New Roman"/>
          <w:sz w:val="28"/>
          <w:szCs w:val="28"/>
        </w:rPr>
        <w:t xml:space="preserve"> безвісти) в Афганістані при виконанні інтернаціонального обов’язку</w:t>
      </w:r>
      <w:r w:rsidRPr="001C0CCD">
        <w:rPr>
          <w:rFonts w:ascii="Times New Roman" w:hAnsi="Times New Roman" w:cs="Times New Roman"/>
          <w:spacing w:val="-2"/>
          <w:sz w:val="28"/>
          <w:szCs w:val="28"/>
        </w:rPr>
        <w:t xml:space="preserve"> та мають статус членів сім’ї загиблого (померлого) ветерана війни відповідно до Закону України «Про статус ветеранів війни, гарантії їх соціального захисту».</w:t>
      </w:r>
    </w:p>
    <w:p w:rsidR="00ED0A7E" w:rsidRPr="001C0CCD" w:rsidRDefault="00ED0A7E" w:rsidP="00B65DDD">
      <w:pPr>
        <w:spacing w:after="0" w:line="240" w:lineRule="auto"/>
        <w:ind w:firstLine="567"/>
        <w:jc w:val="both"/>
        <w:rPr>
          <w:rFonts w:ascii="Times New Roman" w:hAnsi="Times New Roman" w:cs="Times New Roman"/>
          <w:sz w:val="28"/>
          <w:szCs w:val="28"/>
          <w:shd w:val="clear" w:color="auto" w:fill="FFFFFF"/>
        </w:rPr>
      </w:pPr>
      <w:r w:rsidRPr="001C0CCD">
        <w:rPr>
          <w:rFonts w:ascii="Times New Roman" w:hAnsi="Times New Roman" w:cs="Times New Roman"/>
          <w:sz w:val="28"/>
          <w:szCs w:val="28"/>
        </w:rPr>
        <w:t xml:space="preserve">Головним розпорядником коштів та відповідальним виконавцем є Департамент соціального захисту населення обласної державної адміністрації, який здійснює виплату зазначеної матеріальної допомоги через обласний центр по нарахуванню та здійсненню соціальних виплат на підставі списків, наданих управліннями соціального захисту населення районних державних адміністрацій та органів місцевого самоврядування. </w:t>
      </w:r>
      <w:r w:rsidRPr="001C0CCD">
        <w:rPr>
          <w:rFonts w:ascii="Times New Roman" w:hAnsi="Times New Roman" w:cs="Times New Roman"/>
          <w:sz w:val="28"/>
          <w:szCs w:val="28"/>
          <w:shd w:val="clear" w:color="auto" w:fill="FFFFFF"/>
        </w:rPr>
        <w:t>Допомога виплачується на особові рахунки, відкриті в банківських установах.</w:t>
      </w:r>
    </w:p>
    <w:p w:rsidR="000B0CF9" w:rsidRPr="00865DBD" w:rsidRDefault="00941602" w:rsidP="00B65DDD">
      <w:pPr>
        <w:spacing w:after="0" w:line="240" w:lineRule="auto"/>
        <w:ind w:firstLine="567"/>
        <w:jc w:val="both"/>
        <w:rPr>
          <w:rFonts w:ascii="Times New Roman" w:hAnsi="Times New Roman" w:cs="Times New Roman"/>
          <w:sz w:val="28"/>
          <w:szCs w:val="28"/>
        </w:rPr>
      </w:pPr>
      <w:r w:rsidRPr="00865DBD">
        <w:rPr>
          <w:rFonts w:ascii="Times New Roman" w:hAnsi="Times New Roman" w:cs="Times New Roman"/>
          <w:sz w:val="28"/>
          <w:szCs w:val="28"/>
          <w:shd w:val="clear" w:color="auto" w:fill="FFFFFF"/>
        </w:rPr>
        <w:t xml:space="preserve">У 2022 </w:t>
      </w:r>
      <w:r w:rsidR="00E2034E" w:rsidRPr="00865DBD">
        <w:rPr>
          <w:rFonts w:ascii="Times New Roman" w:hAnsi="Times New Roman" w:cs="Times New Roman"/>
          <w:sz w:val="28"/>
          <w:szCs w:val="28"/>
          <w:shd w:val="clear" w:color="auto" w:fill="FFFFFF"/>
        </w:rPr>
        <w:t>році щомісячну допомогу отримали</w:t>
      </w:r>
      <w:r w:rsidRPr="00865DBD">
        <w:rPr>
          <w:rFonts w:ascii="Times New Roman" w:hAnsi="Times New Roman" w:cs="Times New Roman"/>
          <w:sz w:val="28"/>
          <w:szCs w:val="28"/>
          <w:shd w:val="clear" w:color="auto" w:fill="FFFFFF"/>
        </w:rPr>
        <w:t xml:space="preserve"> 849 </w:t>
      </w:r>
      <w:r w:rsidRPr="00865DBD">
        <w:rPr>
          <w:rFonts w:ascii="Times New Roman" w:hAnsi="Times New Roman" w:cs="Times New Roman"/>
          <w:sz w:val="28"/>
          <w:szCs w:val="28"/>
        </w:rPr>
        <w:t xml:space="preserve">членів сімей </w:t>
      </w:r>
      <w:r w:rsidRPr="00865DBD">
        <w:rPr>
          <w:rFonts w:ascii="Times New Roman" w:hAnsi="Times New Roman" w:cs="Times New Roman"/>
          <w:spacing w:val="-2"/>
          <w:sz w:val="28"/>
          <w:szCs w:val="28"/>
        </w:rPr>
        <w:t>загиблих (померлих) Захисників і Захисниць України</w:t>
      </w:r>
      <w:r w:rsidRPr="00865DBD">
        <w:rPr>
          <w:rFonts w:ascii="Times New Roman" w:hAnsi="Times New Roman" w:cs="Times New Roman"/>
          <w:sz w:val="28"/>
          <w:szCs w:val="28"/>
          <w:shd w:val="clear" w:color="auto" w:fill="FFFFFF"/>
        </w:rPr>
        <w:t xml:space="preserve"> та 53 </w:t>
      </w:r>
      <w:r w:rsidRPr="00865DBD">
        <w:rPr>
          <w:rFonts w:ascii="Times New Roman" w:hAnsi="Times New Roman" w:cs="Times New Roman"/>
          <w:sz w:val="28"/>
          <w:szCs w:val="28"/>
        </w:rPr>
        <w:t>члени сімей військовослужбовців, які загинули (пропали безвісти) в Афганістані при виконанні інтернаціонального обов’язку.</w:t>
      </w:r>
      <w:r w:rsidR="005B5B1B">
        <w:rPr>
          <w:rFonts w:ascii="Times New Roman" w:hAnsi="Times New Roman" w:cs="Times New Roman"/>
          <w:sz w:val="28"/>
          <w:szCs w:val="28"/>
        </w:rPr>
        <w:t xml:space="preserve"> </w:t>
      </w:r>
      <w:r w:rsidRPr="00865DBD">
        <w:rPr>
          <w:rFonts w:ascii="Times New Roman" w:hAnsi="Times New Roman" w:cs="Times New Roman"/>
          <w:sz w:val="28"/>
          <w:szCs w:val="28"/>
          <w:shd w:val="clear" w:color="auto" w:fill="FFFFFF"/>
        </w:rPr>
        <w:t xml:space="preserve">Орієнтовна кількість отримувачів </w:t>
      </w:r>
      <w:r w:rsidR="000B0CF9" w:rsidRPr="00865DBD">
        <w:rPr>
          <w:rFonts w:ascii="Times New Roman" w:hAnsi="Times New Roman" w:cs="Times New Roman"/>
          <w:sz w:val="28"/>
          <w:szCs w:val="28"/>
          <w:shd w:val="clear" w:color="auto" w:fill="FFFFFF"/>
        </w:rPr>
        <w:t xml:space="preserve"> допомог</w:t>
      </w:r>
      <w:r w:rsidRPr="00865DBD">
        <w:rPr>
          <w:rFonts w:ascii="Times New Roman" w:hAnsi="Times New Roman" w:cs="Times New Roman"/>
          <w:sz w:val="28"/>
          <w:szCs w:val="28"/>
          <w:shd w:val="clear" w:color="auto" w:fill="FFFFFF"/>
        </w:rPr>
        <w:t>и</w:t>
      </w:r>
      <w:r w:rsidR="005B5B1B">
        <w:rPr>
          <w:rFonts w:ascii="Times New Roman" w:hAnsi="Times New Roman" w:cs="Times New Roman"/>
          <w:sz w:val="28"/>
          <w:szCs w:val="28"/>
          <w:shd w:val="clear" w:color="auto" w:fill="FFFFFF"/>
        </w:rPr>
        <w:t xml:space="preserve"> </w:t>
      </w:r>
      <w:r w:rsidR="00DE505D">
        <w:rPr>
          <w:rFonts w:ascii="Times New Roman" w:hAnsi="Times New Roman" w:cs="Times New Roman"/>
          <w:sz w:val="28"/>
          <w:szCs w:val="28"/>
          <w:shd w:val="clear" w:color="auto" w:fill="FFFFFF"/>
        </w:rPr>
        <w:t xml:space="preserve">у 2023 році – </w:t>
      </w:r>
      <w:r w:rsidR="00DE505D" w:rsidRPr="00A215C3">
        <w:rPr>
          <w:rFonts w:ascii="Times New Roman" w:hAnsi="Times New Roman" w:cs="Times New Roman"/>
          <w:sz w:val="28"/>
          <w:szCs w:val="28"/>
          <w:shd w:val="clear" w:color="auto" w:fill="FFFFFF"/>
        </w:rPr>
        <w:t>1</w:t>
      </w:r>
      <w:r w:rsidR="007164AC" w:rsidRPr="00A215C3">
        <w:rPr>
          <w:rFonts w:ascii="Times New Roman" w:hAnsi="Times New Roman" w:cs="Times New Roman"/>
          <w:sz w:val="28"/>
          <w:szCs w:val="28"/>
          <w:shd w:val="clear" w:color="auto" w:fill="FFFFFF"/>
        </w:rPr>
        <w:t xml:space="preserve">586 </w:t>
      </w:r>
      <w:r w:rsidR="00DE505D">
        <w:rPr>
          <w:rFonts w:ascii="Times New Roman" w:hAnsi="Times New Roman" w:cs="Times New Roman"/>
          <w:sz w:val="28"/>
          <w:szCs w:val="28"/>
          <w:shd w:val="clear" w:color="auto" w:fill="FFFFFF"/>
        </w:rPr>
        <w:t>та 53 осо</w:t>
      </w:r>
      <w:r w:rsidRPr="00865DBD">
        <w:rPr>
          <w:rFonts w:ascii="Times New Roman" w:hAnsi="Times New Roman" w:cs="Times New Roman"/>
          <w:sz w:val="28"/>
          <w:szCs w:val="28"/>
          <w:shd w:val="clear" w:color="auto" w:fill="FFFFFF"/>
        </w:rPr>
        <w:t>б</w:t>
      </w:r>
      <w:r w:rsidR="00DE505D">
        <w:rPr>
          <w:rFonts w:ascii="Times New Roman" w:hAnsi="Times New Roman" w:cs="Times New Roman"/>
          <w:sz w:val="28"/>
          <w:szCs w:val="28"/>
          <w:shd w:val="clear" w:color="auto" w:fill="FFFFFF"/>
        </w:rPr>
        <w:t>и</w:t>
      </w:r>
      <w:r w:rsidRPr="00865DBD">
        <w:rPr>
          <w:rFonts w:ascii="Times New Roman" w:hAnsi="Times New Roman" w:cs="Times New Roman"/>
          <w:sz w:val="28"/>
          <w:szCs w:val="28"/>
          <w:shd w:val="clear" w:color="auto" w:fill="FFFFFF"/>
        </w:rPr>
        <w:t xml:space="preserve"> відповідно</w:t>
      </w:r>
      <w:r w:rsidR="00E2034E" w:rsidRPr="00865DBD">
        <w:rPr>
          <w:rFonts w:ascii="Times New Roman" w:hAnsi="Times New Roman" w:cs="Times New Roman"/>
          <w:sz w:val="28"/>
          <w:szCs w:val="28"/>
          <w:shd w:val="clear" w:color="auto" w:fill="FFFFFF"/>
        </w:rPr>
        <w:t>.</w:t>
      </w:r>
    </w:p>
    <w:p w:rsidR="00941602" w:rsidRPr="00865DBD" w:rsidRDefault="00ED0A7E" w:rsidP="00B65DDD">
      <w:pPr>
        <w:spacing w:after="0" w:line="240" w:lineRule="auto"/>
        <w:ind w:firstLine="567"/>
        <w:jc w:val="both"/>
        <w:rPr>
          <w:rFonts w:ascii="Times New Roman" w:hAnsi="Times New Roman" w:cs="Times New Roman"/>
          <w:sz w:val="28"/>
          <w:szCs w:val="28"/>
        </w:rPr>
      </w:pPr>
      <w:r w:rsidRPr="001C0CCD">
        <w:rPr>
          <w:rFonts w:ascii="Times New Roman" w:hAnsi="Times New Roman" w:cs="Times New Roman"/>
          <w:spacing w:val="-2"/>
          <w:sz w:val="28"/>
          <w:szCs w:val="28"/>
        </w:rPr>
        <w:lastRenderedPageBreak/>
        <w:t xml:space="preserve">Для вшанування батьків (батько і мати) загиблих (померлих) </w:t>
      </w:r>
      <w:r w:rsidR="0089175C" w:rsidRPr="001C0CCD">
        <w:rPr>
          <w:rFonts w:ascii="Times New Roman" w:hAnsi="Times New Roman" w:cs="Times New Roman"/>
          <w:spacing w:val="-2"/>
          <w:sz w:val="28"/>
          <w:szCs w:val="28"/>
        </w:rPr>
        <w:t>Захисників і Захисниць України</w:t>
      </w:r>
      <w:r w:rsidR="000B0CF9" w:rsidRPr="001C0CCD">
        <w:rPr>
          <w:rFonts w:ascii="Times New Roman" w:hAnsi="Times New Roman" w:cs="Times New Roman"/>
          <w:spacing w:val="-2"/>
          <w:sz w:val="28"/>
          <w:szCs w:val="28"/>
        </w:rPr>
        <w:t>,</w:t>
      </w:r>
      <w:r w:rsidR="00E04017">
        <w:rPr>
          <w:rFonts w:ascii="Times New Roman" w:hAnsi="Times New Roman" w:cs="Times New Roman"/>
          <w:spacing w:val="-2"/>
          <w:sz w:val="28"/>
          <w:szCs w:val="28"/>
        </w:rPr>
        <w:t xml:space="preserve"> </w:t>
      </w:r>
      <w:r w:rsidRPr="001C0CCD">
        <w:rPr>
          <w:rFonts w:ascii="Times New Roman" w:hAnsi="Times New Roman" w:cs="Times New Roman"/>
          <w:sz w:val="28"/>
          <w:szCs w:val="28"/>
        </w:rPr>
        <w:t>військовослужбовців</w:t>
      </w:r>
      <w:r w:rsidR="007537D4" w:rsidRPr="001C0CCD">
        <w:rPr>
          <w:rFonts w:ascii="Times New Roman" w:hAnsi="Times New Roman" w:cs="Times New Roman"/>
          <w:sz w:val="28"/>
          <w:szCs w:val="28"/>
        </w:rPr>
        <w:t xml:space="preserve">, які </w:t>
      </w:r>
      <w:r w:rsidRPr="001C0CCD">
        <w:rPr>
          <w:rFonts w:ascii="Times New Roman" w:hAnsi="Times New Roman" w:cs="Times New Roman"/>
          <w:sz w:val="28"/>
          <w:szCs w:val="28"/>
        </w:rPr>
        <w:t>заги</w:t>
      </w:r>
      <w:r w:rsidR="007537D4" w:rsidRPr="001C0CCD">
        <w:rPr>
          <w:rFonts w:ascii="Times New Roman" w:hAnsi="Times New Roman" w:cs="Times New Roman"/>
          <w:sz w:val="28"/>
          <w:szCs w:val="28"/>
        </w:rPr>
        <w:t xml:space="preserve">нули </w:t>
      </w:r>
      <w:r w:rsidRPr="001C0CCD">
        <w:rPr>
          <w:rFonts w:ascii="Times New Roman" w:hAnsi="Times New Roman" w:cs="Times New Roman"/>
          <w:sz w:val="28"/>
          <w:szCs w:val="28"/>
        </w:rPr>
        <w:t>(пропа</w:t>
      </w:r>
      <w:r w:rsidR="007537D4" w:rsidRPr="001C0CCD">
        <w:rPr>
          <w:rFonts w:ascii="Times New Roman" w:hAnsi="Times New Roman" w:cs="Times New Roman"/>
          <w:sz w:val="28"/>
          <w:szCs w:val="28"/>
        </w:rPr>
        <w:t>ли</w:t>
      </w:r>
      <w:r w:rsidRPr="001C0CCD">
        <w:rPr>
          <w:rFonts w:ascii="Times New Roman" w:hAnsi="Times New Roman" w:cs="Times New Roman"/>
          <w:sz w:val="28"/>
          <w:szCs w:val="28"/>
        </w:rPr>
        <w:t xml:space="preserve"> безвісти) в Афганістані при виконанні інтернаціонального обов’язку</w:t>
      </w:r>
      <w:r w:rsidRPr="001C0CCD">
        <w:rPr>
          <w:rFonts w:ascii="Times New Roman" w:hAnsi="Times New Roman" w:cs="Times New Roman"/>
          <w:spacing w:val="-2"/>
          <w:sz w:val="28"/>
          <w:szCs w:val="28"/>
        </w:rPr>
        <w:t xml:space="preserve"> та мають статус членів сім’ї загиблого (померлого) ветерана війни</w:t>
      </w:r>
      <w:r w:rsidR="000B0CF9" w:rsidRPr="001C0CCD">
        <w:rPr>
          <w:rFonts w:ascii="Times New Roman" w:hAnsi="Times New Roman" w:cs="Times New Roman"/>
          <w:spacing w:val="-2"/>
          <w:sz w:val="28"/>
          <w:szCs w:val="28"/>
        </w:rPr>
        <w:t>, Захисника і Захисниці України</w:t>
      </w:r>
      <w:r w:rsidRPr="001C0CCD">
        <w:rPr>
          <w:rFonts w:ascii="Times New Roman" w:hAnsi="Times New Roman" w:cs="Times New Roman"/>
          <w:spacing w:val="-2"/>
          <w:sz w:val="28"/>
          <w:szCs w:val="28"/>
        </w:rPr>
        <w:t xml:space="preserve"> відповідно до Закону України «Про статус ветеранів війни, гарантії їх соціального захисту» або батьків (батько і мати) військовослужбовця, який загинув чи помер (пропав безвісти) під час проходження військової служби відповідно до Закону України «Про соціальний і правовий захист військовослужбовців та членів їх сімей», Програмою передбачено надання щорічної одноразової матеріальної допомоги до Дня Матері та Дня Батька </w:t>
      </w:r>
      <w:r w:rsidRPr="001C0CCD">
        <w:rPr>
          <w:rFonts w:ascii="Times New Roman" w:hAnsi="Times New Roman" w:cs="Times New Roman"/>
          <w:sz w:val="28"/>
          <w:szCs w:val="28"/>
          <w:shd w:val="clear" w:color="auto" w:fill="FFFFFF"/>
        </w:rPr>
        <w:t xml:space="preserve">один раз на рік у розмірі 5000 гривень. </w:t>
      </w:r>
      <w:r w:rsidRPr="001C0CCD">
        <w:rPr>
          <w:rFonts w:ascii="Times New Roman" w:hAnsi="Times New Roman" w:cs="Times New Roman"/>
          <w:sz w:val="28"/>
          <w:szCs w:val="28"/>
        </w:rPr>
        <w:t>Головним розпорядником коштів та відповідальним виконавцем є Департамент соціального захисту населення обласної державної адміністрації, який здійснює виплату грошової допомоги через обласний центр по нарахуванню та здійсненню соціальних виплат на підставі списків наданих управліннями соціального захисту населення районних державних адміністрацій та органів місцевого самоврядування.</w:t>
      </w:r>
      <w:r w:rsidR="005B5B1B">
        <w:rPr>
          <w:rFonts w:ascii="Times New Roman" w:hAnsi="Times New Roman" w:cs="Times New Roman"/>
          <w:sz w:val="28"/>
          <w:szCs w:val="28"/>
        </w:rPr>
        <w:t xml:space="preserve"> </w:t>
      </w:r>
      <w:r w:rsidRPr="001C0CCD">
        <w:rPr>
          <w:rFonts w:ascii="Times New Roman" w:hAnsi="Times New Roman" w:cs="Times New Roman"/>
          <w:sz w:val="28"/>
          <w:szCs w:val="28"/>
          <w:shd w:val="clear" w:color="auto" w:fill="FFFFFF"/>
        </w:rPr>
        <w:t>Допомога виплачується на особові рахунки, відкриті в банківських установах.</w:t>
      </w:r>
      <w:r w:rsidR="005B5B1B">
        <w:rPr>
          <w:rFonts w:ascii="Times New Roman" w:hAnsi="Times New Roman" w:cs="Times New Roman"/>
          <w:sz w:val="28"/>
          <w:szCs w:val="28"/>
          <w:shd w:val="clear" w:color="auto" w:fill="FFFFFF"/>
        </w:rPr>
        <w:t xml:space="preserve"> </w:t>
      </w:r>
      <w:r w:rsidR="00941602" w:rsidRPr="00865DBD">
        <w:rPr>
          <w:rFonts w:ascii="Times New Roman" w:hAnsi="Times New Roman" w:cs="Times New Roman"/>
          <w:sz w:val="28"/>
          <w:szCs w:val="28"/>
        </w:rPr>
        <w:t>Таку матеріальну допомогу у 2022 році отримали 194</w:t>
      </w:r>
      <w:r w:rsidRPr="00865DBD">
        <w:rPr>
          <w:rFonts w:ascii="Times New Roman" w:hAnsi="Times New Roman" w:cs="Times New Roman"/>
          <w:sz w:val="28"/>
          <w:szCs w:val="28"/>
        </w:rPr>
        <w:t xml:space="preserve"> матері</w:t>
      </w:r>
      <w:r w:rsidR="00941602" w:rsidRPr="00865DBD">
        <w:rPr>
          <w:rFonts w:ascii="Times New Roman" w:hAnsi="Times New Roman" w:cs="Times New Roman"/>
          <w:sz w:val="28"/>
          <w:szCs w:val="28"/>
        </w:rPr>
        <w:t xml:space="preserve"> та 81 батько.</w:t>
      </w:r>
    </w:p>
    <w:p w:rsidR="00083B93" w:rsidRPr="00865DBD" w:rsidRDefault="00ED0A7E" w:rsidP="00B65DDD">
      <w:pPr>
        <w:spacing w:after="0" w:line="240" w:lineRule="auto"/>
        <w:ind w:firstLine="567"/>
        <w:jc w:val="both"/>
        <w:rPr>
          <w:rFonts w:ascii="Times New Roman" w:hAnsi="Times New Roman" w:cs="Times New Roman"/>
          <w:sz w:val="28"/>
          <w:szCs w:val="28"/>
          <w:shd w:val="clear" w:color="auto" w:fill="FFFFFF"/>
        </w:rPr>
      </w:pPr>
      <w:r w:rsidRPr="001C0CCD">
        <w:rPr>
          <w:rFonts w:ascii="Times New Roman" w:hAnsi="Times New Roman" w:cs="Times New Roman"/>
          <w:sz w:val="28"/>
          <w:szCs w:val="28"/>
          <w:shd w:val="clear" w:color="auto" w:fill="FFFFFF"/>
        </w:rPr>
        <w:t>З нагоди відзначення Дня захисту дітей,</w:t>
      </w:r>
      <w:r w:rsidR="00E04017">
        <w:rPr>
          <w:rFonts w:ascii="Times New Roman" w:hAnsi="Times New Roman" w:cs="Times New Roman"/>
          <w:sz w:val="28"/>
          <w:szCs w:val="28"/>
          <w:shd w:val="clear" w:color="auto" w:fill="FFFFFF"/>
        </w:rPr>
        <w:t xml:space="preserve"> </w:t>
      </w:r>
      <w:r w:rsidRPr="001C0CCD">
        <w:rPr>
          <w:rFonts w:ascii="Times New Roman" w:hAnsi="Times New Roman" w:cs="Times New Roman"/>
          <w:spacing w:val="-2"/>
          <w:sz w:val="28"/>
          <w:szCs w:val="28"/>
        </w:rPr>
        <w:t xml:space="preserve">Програмою передбачено надання щорічної одноразової матеріальної допомоги </w:t>
      </w:r>
      <w:r w:rsidRPr="001C0CCD">
        <w:rPr>
          <w:rFonts w:ascii="Times New Roman" w:hAnsi="Times New Roman" w:cs="Times New Roman"/>
          <w:sz w:val="28"/>
          <w:szCs w:val="28"/>
        </w:rPr>
        <w:t xml:space="preserve">дітям </w:t>
      </w:r>
      <w:r w:rsidR="009D761E" w:rsidRPr="001C0CCD">
        <w:rPr>
          <w:rFonts w:ascii="Times New Roman" w:hAnsi="Times New Roman" w:cs="Times New Roman"/>
          <w:spacing w:val="-2"/>
          <w:sz w:val="28"/>
          <w:szCs w:val="28"/>
        </w:rPr>
        <w:t xml:space="preserve">Захисників і Захисниць України, які </w:t>
      </w:r>
      <w:r w:rsidRPr="001C0CCD">
        <w:rPr>
          <w:rFonts w:ascii="Times New Roman" w:hAnsi="Times New Roman" w:cs="Times New Roman"/>
          <w:spacing w:val="-2"/>
          <w:sz w:val="28"/>
          <w:szCs w:val="28"/>
        </w:rPr>
        <w:t>мають статус членів сім’ї загиблого (померлого) ветерана війни</w:t>
      </w:r>
      <w:r w:rsidR="000B0CF9" w:rsidRPr="001C0CCD">
        <w:rPr>
          <w:rFonts w:ascii="Times New Roman" w:hAnsi="Times New Roman" w:cs="Times New Roman"/>
          <w:spacing w:val="-2"/>
          <w:sz w:val="28"/>
          <w:szCs w:val="28"/>
        </w:rPr>
        <w:t>, Захисника і Захисниці України</w:t>
      </w:r>
      <w:r w:rsidRPr="001C0CCD">
        <w:rPr>
          <w:rFonts w:ascii="Times New Roman" w:hAnsi="Times New Roman" w:cs="Times New Roman"/>
          <w:spacing w:val="-2"/>
          <w:sz w:val="28"/>
          <w:szCs w:val="28"/>
        </w:rPr>
        <w:t xml:space="preserve"> відповідно до Закону України «Про статус ветеранів війни, гарантії їх соціального захисту» або дітям військовослужбовця, який загинув чи помер (пропав безвісти) під час проходження військової служби відповідно до Закону України «Про соціальний і правовий захист військовослужбовців та членів їх сімей»</w:t>
      </w:r>
      <w:r w:rsidRPr="001C0CCD">
        <w:rPr>
          <w:rFonts w:ascii="Times New Roman" w:hAnsi="Times New Roman" w:cs="Times New Roman"/>
          <w:sz w:val="28"/>
          <w:szCs w:val="28"/>
        </w:rPr>
        <w:t xml:space="preserve"> у </w:t>
      </w:r>
      <w:r w:rsidRPr="001C0CCD">
        <w:rPr>
          <w:rFonts w:ascii="Times New Roman" w:hAnsi="Times New Roman" w:cs="Times New Roman"/>
          <w:sz w:val="28"/>
          <w:szCs w:val="28"/>
          <w:shd w:val="clear" w:color="auto" w:fill="FFFFFF"/>
        </w:rPr>
        <w:t>розмірі</w:t>
      </w:r>
      <w:r w:rsidRPr="001C0CCD">
        <w:rPr>
          <w:rFonts w:ascii="Times New Roman" w:hAnsi="Times New Roman" w:cs="Times New Roman"/>
          <w:sz w:val="28"/>
          <w:szCs w:val="28"/>
        </w:rPr>
        <w:t xml:space="preserve"> 5000 гривень. Головним розпорядником коштів та відповідальним виконавцем є Департамент соціального захисту населення обласної державної адміністрації, який здійснює виплату грошової допомоги через обласний центр по нарахуванню та здійсненню соціальних виплат на підставі списків наданих управліннями соціального захисту населення районних державних адміністрацій та органів місцевого самоврядування.</w:t>
      </w:r>
      <w:r w:rsidR="005B5B1B">
        <w:rPr>
          <w:rFonts w:ascii="Times New Roman" w:hAnsi="Times New Roman" w:cs="Times New Roman"/>
          <w:sz w:val="28"/>
          <w:szCs w:val="28"/>
        </w:rPr>
        <w:t xml:space="preserve"> </w:t>
      </w:r>
      <w:r w:rsidRPr="001C0CCD">
        <w:rPr>
          <w:rFonts w:ascii="Times New Roman" w:hAnsi="Times New Roman" w:cs="Times New Roman"/>
          <w:sz w:val="28"/>
          <w:szCs w:val="28"/>
          <w:shd w:val="clear" w:color="auto" w:fill="FFFFFF"/>
        </w:rPr>
        <w:t>Допомога виплачується на особові рахунки, відкриті в банківських установах.</w:t>
      </w:r>
      <w:r w:rsidR="005B5B1B">
        <w:rPr>
          <w:rFonts w:ascii="Times New Roman" w:hAnsi="Times New Roman" w:cs="Times New Roman"/>
          <w:sz w:val="28"/>
          <w:szCs w:val="28"/>
          <w:shd w:val="clear" w:color="auto" w:fill="FFFFFF"/>
        </w:rPr>
        <w:t xml:space="preserve"> </w:t>
      </w:r>
      <w:r w:rsidR="00E2034E" w:rsidRPr="00865DBD">
        <w:rPr>
          <w:rFonts w:ascii="Times New Roman" w:hAnsi="Times New Roman" w:cs="Times New Roman"/>
          <w:sz w:val="28"/>
          <w:szCs w:val="28"/>
        </w:rPr>
        <w:t>У</w:t>
      </w:r>
      <w:r w:rsidRPr="00865DBD">
        <w:rPr>
          <w:rFonts w:ascii="Times New Roman" w:hAnsi="Times New Roman" w:cs="Times New Roman"/>
          <w:sz w:val="28"/>
          <w:szCs w:val="28"/>
        </w:rPr>
        <w:t xml:space="preserve"> 202</w:t>
      </w:r>
      <w:r w:rsidR="00941602" w:rsidRPr="00865DBD">
        <w:rPr>
          <w:rFonts w:ascii="Times New Roman" w:hAnsi="Times New Roman" w:cs="Times New Roman"/>
          <w:sz w:val="28"/>
          <w:szCs w:val="28"/>
        </w:rPr>
        <w:t>2</w:t>
      </w:r>
      <w:r w:rsidRPr="00865DBD">
        <w:rPr>
          <w:rFonts w:ascii="Times New Roman" w:hAnsi="Times New Roman" w:cs="Times New Roman"/>
          <w:sz w:val="28"/>
          <w:szCs w:val="28"/>
        </w:rPr>
        <w:t xml:space="preserve"> році </w:t>
      </w:r>
      <w:r w:rsidR="00E2034E" w:rsidRPr="00865DBD">
        <w:rPr>
          <w:rFonts w:ascii="Times New Roman" w:hAnsi="Times New Roman" w:cs="Times New Roman"/>
          <w:sz w:val="28"/>
          <w:szCs w:val="28"/>
        </w:rPr>
        <w:t xml:space="preserve">матеріальну допомогу </w:t>
      </w:r>
      <w:r w:rsidRPr="00865DBD">
        <w:rPr>
          <w:rFonts w:ascii="Times New Roman" w:hAnsi="Times New Roman" w:cs="Times New Roman"/>
          <w:sz w:val="28"/>
          <w:szCs w:val="28"/>
        </w:rPr>
        <w:t xml:space="preserve">отримали </w:t>
      </w:r>
      <w:r w:rsidRPr="00865DBD">
        <w:rPr>
          <w:rFonts w:ascii="Times New Roman" w:hAnsi="Times New Roman" w:cs="Times New Roman"/>
          <w:sz w:val="28"/>
          <w:szCs w:val="28"/>
        </w:rPr>
        <w:br/>
      </w:r>
      <w:r w:rsidR="00AD1FD7" w:rsidRPr="00865DBD">
        <w:rPr>
          <w:rFonts w:ascii="Times New Roman" w:hAnsi="Times New Roman" w:cs="Times New Roman"/>
          <w:sz w:val="28"/>
          <w:szCs w:val="28"/>
        </w:rPr>
        <w:t>86 дітей.</w:t>
      </w:r>
    </w:p>
    <w:p w:rsidR="00F72C33" w:rsidRPr="00865DBD" w:rsidRDefault="00ED0A7E" w:rsidP="00B65DDD">
      <w:pPr>
        <w:spacing w:after="0" w:line="240" w:lineRule="auto"/>
        <w:ind w:firstLine="567"/>
        <w:jc w:val="both"/>
        <w:rPr>
          <w:rFonts w:ascii="Times New Roman" w:hAnsi="Times New Roman" w:cs="Times New Roman"/>
          <w:sz w:val="28"/>
          <w:szCs w:val="28"/>
        </w:rPr>
      </w:pPr>
      <w:r w:rsidRPr="001C0CCD">
        <w:rPr>
          <w:rFonts w:ascii="Times New Roman" w:hAnsi="Times New Roman" w:cs="Times New Roman"/>
          <w:sz w:val="28"/>
          <w:szCs w:val="28"/>
          <w:shd w:val="clear" w:color="auto" w:fill="FFFFFF"/>
        </w:rPr>
        <w:t>Для вшанування дружин,</w:t>
      </w:r>
      <w:r w:rsidR="00E04017">
        <w:rPr>
          <w:rFonts w:ascii="Times New Roman" w:hAnsi="Times New Roman" w:cs="Times New Roman"/>
          <w:sz w:val="28"/>
          <w:szCs w:val="28"/>
          <w:shd w:val="clear" w:color="auto" w:fill="FFFFFF"/>
        </w:rPr>
        <w:t xml:space="preserve"> </w:t>
      </w:r>
      <w:r w:rsidRPr="001C0CCD">
        <w:rPr>
          <w:rFonts w:ascii="Times New Roman" w:hAnsi="Times New Roman" w:cs="Times New Roman"/>
          <w:spacing w:val="-2"/>
          <w:sz w:val="28"/>
          <w:szCs w:val="28"/>
        </w:rPr>
        <w:t xml:space="preserve">загиблих (померлих) </w:t>
      </w:r>
      <w:r w:rsidR="009D761E" w:rsidRPr="001C0CCD">
        <w:rPr>
          <w:rFonts w:ascii="Times New Roman" w:hAnsi="Times New Roman" w:cs="Times New Roman"/>
          <w:spacing w:val="-2"/>
          <w:sz w:val="28"/>
          <w:szCs w:val="28"/>
        </w:rPr>
        <w:t>Захисників і Захисниць</w:t>
      </w:r>
      <w:r w:rsidR="000B0CF9" w:rsidRPr="001C0CCD">
        <w:rPr>
          <w:rFonts w:ascii="Times New Roman" w:hAnsi="Times New Roman" w:cs="Times New Roman"/>
          <w:spacing w:val="-2"/>
          <w:sz w:val="28"/>
          <w:szCs w:val="28"/>
        </w:rPr>
        <w:t xml:space="preserve">, </w:t>
      </w:r>
      <w:r w:rsidRPr="001C0CCD">
        <w:rPr>
          <w:rFonts w:ascii="Times New Roman" w:hAnsi="Times New Roman" w:cs="Times New Roman"/>
          <w:sz w:val="28"/>
          <w:szCs w:val="28"/>
        </w:rPr>
        <w:t>військовослужбовців</w:t>
      </w:r>
      <w:r w:rsidR="007537D4" w:rsidRPr="001C0CCD">
        <w:rPr>
          <w:rFonts w:ascii="Times New Roman" w:hAnsi="Times New Roman" w:cs="Times New Roman"/>
          <w:sz w:val="28"/>
          <w:szCs w:val="28"/>
        </w:rPr>
        <w:t xml:space="preserve">, які </w:t>
      </w:r>
      <w:r w:rsidRPr="001C0CCD">
        <w:rPr>
          <w:rFonts w:ascii="Times New Roman" w:hAnsi="Times New Roman" w:cs="Times New Roman"/>
          <w:sz w:val="28"/>
          <w:szCs w:val="28"/>
        </w:rPr>
        <w:t>заги</w:t>
      </w:r>
      <w:r w:rsidR="007537D4" w:rsidRPr="001C0CCD">
        <w:rPr>
          <w:rFonts w:ascii="Times New Roman" w:hAnsi="Times New Roman" w:cs="Times New Roman"/>
          <w:sz w:val="28"/>
          <w:szCs w:val="28"/>
        </w:rPr>
        <w:t>нули</w:t>
      </w:r>
      <w:r w:rsidRPr="001C0CCD">
        <w:rPr>
          <w:rFonts w:ascii="Times New Roman" w:hAnsi="Times New Roman" w:cs="Times New Roman"/>
          <w:sz w:val="28"/>
          <w:szCs w:val="28"/>
        </w:rPr>
        <w:t xml:space="preserve"> (пропа</w:t>
      </w:r>
      <w:r w:rsidR="007537D4" w:rsidRPr="001C0CCD">
        <w:rPr>
          <w:rFonts w:ascii="Times New Roman" w:hAnsi="Times New Roman" w:cs="Times New Roman"/>
          <w:sz w:val="28"/>
          <w:szCs w:val="28"/>
        </w:rPr>
        <w:t>ли</w:t>
      </w:r>
      <w:r w:rsidRPr="001C0CCD">
        <w:rPr>
          <w:rFonts w:ascii="Times New Roman" w:hAnsi="Times New Roman" w:cs="Times New Roman"/>
          <w:sz w:val="28"/>
          <w:szCs w:val="28"/>
        </w:rPr>
        <w:t xml:space="preserve"> безвісти) в Афганістані при виконанні інтернаціонального обов’язку</w:t>
      </w:r>
      <w:r w:rsidRPr="001C0CCD">
        <w:rPr>
          <w:rFonts w:ascii="Times New Roman" w:hAnsi="Times New Roman" w:cs="Times New Roman"/>
          <w:spacing w:val="-2"/>
          <w:sz w:val="28"/>
          <w:szCs w:val="28"/>
        </w:rPr>
        <w:t xml:space="preserve"> та мають статус членів сім’ї загиблого (померлого) ветерана війни</w:t>
      </w:r>
      <w:r w:rsidR="000B0CF9" w:rsidRPr="001C0CCD">
        <w:rPr>
          <w:rFonts w:ascii="Times New Roman" w:hAnsi="Times New Roman" w:cs="Times New Roman"/>
          <w:spacing w:val="-2"/>
          <w:sz w:val="28"/>
          <w:szCs w:val="28"/>
        </w:rPr>
        <w:t xml:space="preserve">, Захисника і Захисниці України </w:t>
      </w:r>
      <w:r w:rsidRPr="001C0CCD">
        <w:rPr>
          <w:rFonts w:ascii="Times New Roman" w:hAnsi="Times New Roman" w:cs="Times New Roman"/>
          <w:spacing w:val="-2"/>
          <w:sz w:val="28"/>
          <w:szCs w:val="28"/>
        </w:rPr>
        <w:t xml:space="preserve">відповідно до Закону України «Про статус ветеранів війни, гарантії їх соціального захисту» або дружин військовослужбовця, який загинув чи помер (пропав безвісти) під час проходження військової служби відповідно до Закону України «Про соціальний і правовий захист військовослужбовців та членів їх сімей» Програмою передбачено надання щорічної одноразової матеріальної допомоги до Дня вдови </w:t>
      </w:r>
      <w:r w:rsidRPr="001C0CCD">
        <w:rPr>
          <w:rFonts w:ascii="Times New Roman" w:hAnsi="Times New Roman" w:cs="Times New Roman"/>
          <w:sz w:val="28"/>
          <w:szCs w:val="28"/>
          <w:shd w:val="clear" w:color="auto" w:fill="FFFFFF"/>
        </w:rPr>
        <w:t xml:space="preserve">один раз на рік у розмірі 5000 гривень. </w:t>
      </w:r>
      <w:r w:rsidRPr="001C0CCD">
        <w:rPr>
          <w:rFonts w:ascii="Times New Roman" w:hAnsi="Times New Roman" w:cs="Times New Roman"/>
          <w:sz w:val="28"/>
          <w:szCs w:val="28"/>
        </w:rPr>
        <w:t xml:space="preserve">Головним розпорядником коштів та відповідальним виконавцем є Департамент соціального захисту населення обласної державної адміністрації, який здійснює виплату грошової допомоги через обласний центр </w:t>
      </w:r>
      <w:r w:rsidRPr="001C0CCD">
        <w:rPr>
          <w:rFonts w:ascii="Times New Roman" w:hAnsi="Times New Roman" w:cs="Times New Roman"/>
          <w:sz w:val="28"/>
          <w:szCs w:val="28"/>
        </w:rPr>
        <w:lastRenderedPageBreak/>
        <w:t>по нарахуванню та здійсненню соціальних виплат на підставі списків наданих управліннями соціального захисту населення районних державних адміністрацій та органів місцевого самоврядування.</w:t>
      </w:r>
      <w:r w:rsidR="005B5B1B">
        <w:rPr>
          <w:rFonts w:ascii="Times New Roman" w:hAnsi="Times New Roman" w:cs="Times New Roman"/>
          <w:sz w:val="28"/>
          <w:szCs w:val="28"/>
        </w:rPr>
        <w:t xml:space="preserve"> </w:t>
      </w:r>
      <w:r w:rsidRPr="001C0CCD">
        <w:rPr>
          <w:rFonts w:ascii="Times New Roman" w:hAnsi="Times New Roman" w:cs="Times New Roman"/>
          <w:sz w:val="28"/>
          <w:szCs w:val="28"/>
          <w:shd w:val="clear" w:color="auto" w:fill="FFFFFF"/>
        </w:rPr>
        <w:t xml:space="preserve">Допомога виплачується на особові рахунки, відкриті </w:t>
      </w:r>
      <w:r w:rsidRPr="000F66EA">
        <w:rPr>
          <w:rFonts w:ascii="Times New Roman" w:hAnsi="Times New Roman" w:cs="Times New Roman"/>
          <w:sz w:val="28"/>
          <w:szCs w:val="28"/>
          <w:shd w:val="clear" w:color="auto" w:fill="FFFFFF"/>
        </w:rPr>
        <w:t>у</w:t>
      </w:r>
      <w:r w:rsidRPr="001C0CCD">
        <w:rPr>
          <w:rFonts w:ascii="Times New Roman" w:hAnsi="Times New Roman" w:cs="Times New Roman"/>
          <w:sz w:val="28"/>
          <w:szCs w:val="28"/>
          <w:shd w:val="clear" w:color="auto" w:fill="FFFFFF"/>
        </w:rPr>
        <w:t xml:space="preserve"> банківських установах. </w:t>
      </w:r>
      <w:r w:rsidRPr="00865DBD">
        <w:rPr>
          <w:rFonts w:ascii="Times New Roman" w:hAnsi="Times New Roman" w:cs="Times New Roman"/>
          <w:sz w:val="28"/>
          <w:szCs w:val="28"/>
        </w:rPr>
        <w:t>Таку матеріальну допомогу у 202</w:t>
      </w:r>
      <w:r w:rsidR="00F72C33" w:rsidRPr="00865DBD">
        <w:rPr>
          <w:rFonts w:ascii="Times New Roman" w:hAnsi="Times New Roman" w:cs="Times New Roman"/>
          <w:sz w:val="28"/>
          <w:szCs w:val="28"/>
        </w:rPr>
        <w:t>2 році отримали 84</w:t>
      </w:r>
      <w:r w:rsidRPr="00865DBD">
        <w:rPr>
          <w:rFonts w:ascii="Times New Roman" w:hAnsi="Times New Roman" w:cs="Times New Roman"/>
          <w:sz w:val="28"/>
          <w:szCs w:val="28"/>
        </w:rPr>
        <w:t xml:space="preserve"> вд</w:t>
      </w:r>
      <w:r w:rsidR="00F72C33" w:rsidRPr="00865DBD">
        <w:rPr>
          <w:rFonts w:ascii="Times New Roman" w:hAnsi="Times New Roman" w:cs="Times New Roman"/>
          <w:sz w:val="28"/>
          <w:szCs w:val="28"/>
        </w:rPr>
        <w:t>ови.</w:t>
      </w:r>
    </w:p>
    <w:p w:rsidR="00AD1FD7" w:rsidRPr="00865DBD" w:rsidRDefault="00ED0A7E" w:rsidP="00B65DDD">
      <w:pPr>
        <w:spacing w:after="0" w:line="240" w:lineRule="auto"/>
        <w:ind w:firstLine="567"/>
        <w:jc w:val="both"/>
        <w:rPr>
          <w:rFonts w:ascii="Times New Roman" w:hAnsi="Times New Roman" w:cs="Times New Roman"/>
          <w:sz w:val="28"/>
          <w:szCs w:val="28"/>
        </w:rPr>
      </w:pPr>
      <w:r w:rsidRPr="001C0CCD">
        <w:rPr>
          <w:rFonts w:ascii="Times New Roman" w:hAnsi="Times New Roman" w:cs="Times New Roman"/>
          <w:sz w:val="28"/>
          <w:szCs w:val="28"/>
          <w:lang w:eastAsia="ru-RU"/>
        </w:rPr>
        <w:t>З нагоди відзначення Дня пам’яті захисників України, які загинули у боротьбі за незалежність, суверенітет і територіальну цілісність України</w:t>
      </w:r>
      <w:r w:rsidR="00D04E8D" w:rsidRPr="001C0CCD">
        <w:rPr>
          <w:rFonts w:ascii="Times New Roman" w:hAnsi="Times New Roman" w:cs="Times New Roman"/>
          <w:sz w:val="28"/>
          <w:szCs w:val="28"/>
          <w:lang w:eastAsia="ru-RU"/>
        </w:rPr>
        <w:t xml:space="preserve"> у зв’язку </w:t>
      </w:r>
      <w:r w:rsidR="0068281F">
        <w:rPr>
          <w:rFonts w:ascii="Times New Roman" w:hAnsi="Times New Roman" w:cs="Times New Roman"/>
          <w:spacing w:val="-2"/>
          <w:sz w:val="28"/>
          <w:szCs w:val="28"/>
        </w:rPr>
        <w:t>з військовою агресією російської ф</w:t>
      </w:r>
      <w:r w:rsidR="00D04E8D" w:rsidRPr="001C0CCD">
        <w:rPr>
          <w:rFonts w:ascii="Times New Roman" w:hAnsi="Times New Roman" w:cs="Times New Roman"/>
          <w:spacing w:val="-2"/>
          <w:sz w:val="28"/>
          <w:szCs w:val="28"/>
        </w:rPr>
        <w:t>едерації проти України</w:t>
      </w:r>
      <w:r w:rsidR="005B5B1B">
        <w:rPr>
          <w:rFonts w:ascii="Times New Roman" w:hAnsi="Times New Roman" w:cs="Times New Roman"/>
          <w:spacing w:val="-2"/>
          <w:sz w:val="28"/>
          <w:szCs w:val="28"/>
        </w:rPr>
        <w:t xml:space="preserve"> </w:t>
      </w:r>
      <w:r w:rsidRPr="001C0CCD">
        <w:rPr>
          <w:rFonts w:ascii="Times New Roman" w:hAnsi="Times New Roman" w:cs="Times New Roman"/>
          <w:spacing w:val="-2"/>
          <w:sz w:val="28"/>
          <w:szCs w:val="28"/>
        </w:rPr>
        <w:t xml:space="preserve">Програмою передбачено надання щорічної одноразової матеріальної допомоги </w:t>
      </w:r>
      <w:r w:rsidRPr="001C0CCD">
        <w:rPr>
          <w:rFonts w:ascii="Times New Roman" w:hAnsi="Times New Roman" w:cs="Times New Roman"/>
          <w:sz w:val="28"/>
          <w:szCs w:val="28"/>
          <w:lang w:eastAsia="ru-RU"/>
        </w:rPr>
        <w:t xml:space="preserve">родинам </w:t>
      </w:r>
      <w:r w:rsidRPr="001C0CCD">
        <w:rPr>
          <w:rFonts w:ascii="Times New Roman" w:hAnsi="Times New Roman" w:cs="Times New Roman"/>
          <w:spacing w:val="-2"/>
          <w:sz w:val="28"/>
          <w:szCs w:val="28"/>
        </w:rPr>
        <w:t>загибл</w:t>
      </w:r>
      <w:r w:rsidR="009D761E" w:rsidRPr="001C0CCD">
        <w:rPr>
          <w:rFonts w:ascii="Times New Roman" w:hAnsi="Times New Roman" w:cs="Times New Roman"/>
          <w:spacing w:val="-2"/>
          <w:sz w:val="28"/>
          <w:szCs w:val="28"/>
        </w:rPr>
        <w:t>ого</w:t>
      </w:r>
      <w:r w:rsidRPr="001C0CCD">
        <w:rPr>
          <w:rFonts w:ascii="Times New Roman" w:hAnsi="Times New Roman" w:cs="Times New Roman"/>
          <w:spacing w:val="-2"/>
          <w:sz w:val="28"/>
          <w:szCs w:val="28"/>
        </w:rPr>
        <w:t xml:space="preserve"> (померл</w:t>
      </w:r>
      <w:r w:rsidR="009D761E" w:rsidRPr="001C0CCD">
        <w:rPr>
          <w:rFonts w:ascii="Times New Roman" w:hAnsi="Times New Roman" w:cs="Times New Roman"/>
          <w:spacing w:val="-2"/>
          <w:sz w:val="28"/>
          <w:szCs w:val="28"/>
        </w:rPr>
        <w:t>ого</w:t>
      </w:r>
      <w:r w:rsidRPr="001C0CCD">
        <w:rPr>
          <w:rFonts w:ascii="Times New Roman" w:hAnsi="Times New Roman" w:cs="Times New Roman"/>
          <w:spacing w:val="-2"/>
          <w:sz w:val="28"/>
          <w:szCs w:val="28"/>
        </w:rPr>
        <w:t>)</w:t>
      </w:r>
      <w:r w:rsidR="009D761E" w:rsidRPr="001C0CCD">
        <w:rPr>
          <w:rFonts w:ascii="Times New Roman" w:hAnsi="Times New Roman" w:cs="Times New Roman"/>
          <w:spacing w:val="-2"/>
          <w:sz w:val="28"/>
          <w:szCs w:val="28"/>
        </w:rPr>
        <w:t xml:space="preserve"> ветерана війни,</w:t>
      </w:r>
      <w:r w:rsidR="00E04017">
        <w:rPr>
          <w:rFonts w:ascii="Times New Roman" w:hAnsi="Times New Roman" w:cs="Times New Roman"/>
          <w:spacing w:val="-2"/>
          <w:sz w:val="28"/>
          <w:szCs w:val="28"/>
        </w:rPr>
        <w:t xml:space="preserve"> </w:t>
      </w:r>
      <w:r w:rsidR="009D761E" w:rsidRPr="001C0CCD">
        <w:rPr>
          <w:rFonts w:ascii="Times New Roman" w:hAnsi="Times New Roman" w:cs="Times New Roman"/>
          <w:spacing w:val="-2"/>
          <w:sz w:val="28"/>
          <w:szCs w:val="28"/>
        </w:rPr>
        <w:t>Захисника і Захисниці</w:t>
      </w:r>
      <w:r w:rsidR="00925E44" w:rsidRPr="001C0CCD">
        <w:rPr>
          <w:rFonts w:ascii="Times New Roman" w:hAnsi="Times New Roman" w:cs="Times New Roman"/>
          <w:spacing w:val="-2"/>
          <w:sz w:val="28"/>
          <w:szCs w:val="28"/>
        </w:rPr>
        <w:t xml:space="preserve"> України</w:t>
      </w:r>
      <w:r w:rsidRPr="001C0CCD">
        <w:rPr>
          <w:rFonts w:ascii="Times New Roman" w:hAnsi="Times New Roman" w:cs="Times New Roman"/>
          <w:spacing w:val="-2"/>
          <w:sz w:val="28"/>
          <w:szCs w:val="28"/>
        </w:rPr>
        <w:t xml:space="preserve"> відповідно до Закону України «Про статус ветеранів війни, гарантії їх соціального захисту» або військовослужбовця, який загинув чи помер (пропав безвісти) під час проходження військової служби відповідно до Закону України «Про соціальний і правовий захист військовослужбовців та членів їх сімей», </w:t>
      </w:r>
      <w:r w:rsidRPr="001C0CCD">
        <w:rPr>
          <w:rFonts w:ascii="Times New Roman" w:hAnsi="Times New Roman" w:cs="Times New Roman"/>
          <w:sz w:val="28"/>
          <w:szCs w:val="28"/>
        </w:rPr>
        <w:t xml:space="preserve">у розмірі 5000 грн </w:t>
      </w:r>
      <w:proofErr w:type="spellStart"/>
      <w:r w:rsidRPr="001C0CCD">
        <w:rPr>
          <w:rFonts w:ascii="Times New Roman" w:hAnsi="Times New Roman" w:cs="Times New Roman"/>
          <w:sz w:val="28"/>
          <w:szCs w:val="28"/>
        </w:rPr>
        <w:t>пропорційно</w:t>
      </w:r>
      <w:proofErr w:type="spellEnd"/>
      <w:r w:rsidRPr="001C0CCD">
        <w:rPr>
          <w:rFonts w:ascii="Times New Roman" w:hAnsi="Times New Roman" w:cs="Times New Roman"/>
          <w:sz w:val="28"/>
          <w:szCs w:val="28"/>
        </w:rPr>
        <w:t xml:space="preserve"> кожному члену сім’ї. Головним розпорядником коштів та відповідальним виконавцем є Департамент соціального захисту населення обласної державної адміністрації, який здійснює виплату зазначеної матеріальної допомоги через обласний центр по нарахуванню та здійсненню соціальних виплат на підставі списків, наданих управліннями соціального захисту населення районних державних адміністрацій та органів місцевого самоврядування. </w:t>
      </w:r>
      <w:r w:rsidRPr="001C0CCD">
        <w:rPr>
          <w:rFonts w:ascii="Times New Roman" w:hAnsi="Times New Roman" w:cs="Times New Roman"/>
          <w:sz w:val="28"/>
          <w:szCs w:val="28"/>
          <w:shd w:val="clear" w:color="auto" w:fill="FFFFFF"/>
        </w:rPr>
        <w:t>Допомога виплачується на особові рахунки, відкриті в банківських установах.</w:t>
      </w:r>
      <w:r w:rsidR="005B5B1B">
        <w:rPr>
          <w:rFonts w:ascii="Times New Roman" w:hAnsi="Times New Roman" w:cs="Times New Roman"/>
          <w:sz w:val="28"/>
          <w:szCs w:val="28"/>
          <w:shd w:val="clear" w:color="auto" w:fill="FFFFFF"/>
        </w:rPr>
        <w:t xml:space="preserve"> </w:t>
      </w:r>
      <w:r w:rsidRPr="00865DBD">
        <w:rPr>
          <w:rFonts w:ascii="Times New Roman" w:hAnsi="Times New Roman" w:cs="Times New Roman"/>
          <w:sz w:val="28"/>
          <w:szCs w:val="28"/>
          <w:shd w:val="clear" w:color="auto" w:fill="FFFFFF"/>
        </w:rPr>
        <w:t xml:space="preserve">Таку одноразову матеріальну допомогу у </w:t>
      </w:r>
      <w:r w:rsidR="008F2D33" w:rsidRPr="00865DBD">
        <w:rPr>
          <w:rFonts w:ascii="Times New Roman" w:hAnsi="Times New Roman" w:cs="Times New Roman"/>
          <w:sz w:val="28"/>
          <w:szCs w:val="28"/>
          <w:shd w:val="clear" w:color="auto" w:fill="FFFFFF"/>
        </w:rPr>
        <w:t>202</w:t>
      </w:r>
      <w:r w:rsidR="00F72C33" w:rsidRPr="00865DBD">
        <w:rPr>
          <w:rFonts w:ascii="Times New Roman" w:hAnsi="Times New Roman" w:cs="Times New Roman"/>
          <w:sz w:val="28"/>
          <w:szCs w:val="28"/>
          <w:shd w:val="clear" w:color="auto" w:fill="FFFFFF"/>
        </w:rPr>
        <w:t>2</w:t>
      </w:r>
      <w:r w:rsidR="00434234" w:rsidRPr="00865DBD">
        <w:rPr>
          <w:rFonts w:ascii="Times New Roman" w:hAnsi="Times New Roman" w:cs="Times New Roman"/>
          <w:sz w:val="28"/>
          <w:szCs w:val="28"/>
          <w:shd w:val="clear" w:color="auto" w:fill="FFFFFF"/>
        </w:rPr>
        <w:t xml:space="preserve"> році отримали </w:t>
      </w:r>
      <w:r w:rsidR="008F2D33" w:rsidRPr="00865DBD">
        <w:rPr>
          <w:rFonts w:ascii="Times New Roman" w:hAnsi="Times New Roman" w:cs="Times New Roman"/>
          <w:sz w:val="28"/>
          <w:szCs w:val="28"/>
          <w:shd w:val="clear" w:color="auto" w:fill="FFFFFF"/>
        </w:rPr>
        <w:t>442</w:t>
      </w:r>
      <w:r w:rsidR="00F72C33" w:rsidRPr="00865DBD">
        <w:rPr>
          <w:rFonts w:ascii="Times New Roman" w:hAnsi="Times New Roman" w:cs="Times New Roman"/>
          <w:sz w:val="28"/>
          <w:szCs w:val="28"/>
          <w:shd w:val="clear" w:color="auto" w:fill="FFFFFF"/>
        </w:rPr>
        <w:t xml:space="preserve"> особи</w:t>
      </w:r>
      <w:r w:rsidR="00AD1FD7" w:rsidRPr="00865DBD">
        <w:rPr>
          <w:rFonts w:ascii="Times New Roman" w:hAnsi="Times New Roman" w:cs="Times New Roman"/>
          <w:sz w:val="28"/>
          <w:szCs w:val="28"/>
          <w:shd w:val="clear" w:color="auto" w:fill="FFFFFF"/>
        </w:rPr>
        <w:t>.</w:t>
      </w:r>
    </w:p>
    <w:p w:rsidR="00ED0A7E" w:rsidRPr="00434234" w:rsidRDefault="00ED0A7E" w:rsidP="00B65DDD">
      <w:pPr>
        <w:pStyle w:val="211"/>
        <w:shd w:val="clear" w:color="auto" w:fill="auto"/>
        <w:spacing w:line="240" w:lineRule="auto"/>
        <w:ind w:firstLine="567"/>
        <w:jc w:val="both"/>
        <w:rPr>
          <w:color w:val="auto"/>
          <w:shd w:val="clear" w:color="auto" w:fill="FFFFFF"/>
        </w:rPr>
      </w:pPr>
      <w:r w:rsidRPr="00865DBD">
        <w:rPr>
          <w:color w:val="auto"/>
          <w:shd w:val="clear" w:color="auto" w:fill="FFFFFF"/>
        </w:rPr>
        <w:t xml:space="preserve">З метою підтримки </w:t>
      </w:r>
      <w:r w:rsidR="00D04E8D" w:rsidRPr="00865DBD">
        <w:rPr>
          <w:color w:val="auto"/>
          <w:spacing w:val="-2"/>
        </w:rPr>
        <w:t>Захисника</w:t>
      </w:r>
      <w:r w:rsidR="00D04E8D" w:rsidRPr="00434234">
        <w:rPr>
          <w:color w:val="auto"/>
          <w:spacing w:val="-2"/>
        </w:rPr>
        <w:t xml:space="preserve"> і Захисниці України, </w:t>
      </w:r>
      <w:r w:rsidRPr="00434234">
        <w:rPr>
          <w:color w:val="auto"/>
        </w:rPr>
        <w:t>чл</w:t>
      </w:r>
      <w:r w:rsidR="00285A12" w:rsidRPr="00434234">
        <w:rPr>
          <w:color w:val="auto"/>
        </w:rPr>
        <w:t xml:space="preserve">енів сімей загиблого (померлого) </w:t>
      </w:r>
      <w:r w:rsidR="00D04E8D" w:rsidRPr="00434234">
        <w:rPr>
          <w:color w:val="auto"/>
          <w:spacing w:val="-2"/>
        </w:rPr>
        <w:t xml:space="preserve">Захисника і Захисниці України, </w:t>
      </w:r>
      <w:r w:rsidRPr="00434234">
        <w:rPr>
          <w:color w:val="auto"/>
        </w:rPr>
        <w:t xml:space="preserve">які опинилися у </w:t>
      </w:r>
      <w:r w:rsidR="00F75B7F" w:rsidRPr="00434234">
        <w:rPr>
          <w:color w:val="auto"/>
        </w:rPr>
        <w:t>складній життєвій ситуації</w:t>
      </w:r>
      <w:r w:rsidR="005B5B1B">
        <w:rPr>
          <w:color w:val="auto"/>
        </w:rPr>
        <w:t xml:space="preserve"> </w:t>
      </w:r>
      <w:r w:rsidRPr="00434234">
        <w:rPr>
          <w:color w:val="auto"/>
        </w:rPr>
        <w:t xml:space="preserve">Програмою передбачено виплату одноразової матеріальної допомоги у розмірі до 20 тис. гривень. </w:t>
      </w:r>
      <w:r w:rsidR="0037569B" w:rsidRPr="00434234">
        <w:rPr>
          <w:color w:val="auto"/>
        </w:rPr>
        <w:t>Розподіл та надання одноразової матеріальної допомоги здійснюватиметься згідно з</w:t>
      </w:r>
      <w:r w:rsidR="00F75B7F" w:rsidRPr="00434234">
        <w:rPr>
          <w:color w:val="auto"/>
        </w:rPr>
        <w:t>і</w:t>
      </w:r>
      <w:r w:rsidR="005B5B1B">
        <w:rPr>
          <w:color w:val="auto"/>
        </w:rPr>
        <w:t xml:space="preserve"> </w:t>
      </w:r>
      <w:r w:rsidR="00AC7AE3" w:rsidRPr="00434234">
        <w:rPr>
          <w:color w:val="auto"/>
        </w:rPr>
        <w:t xml:space="preserve">встановленим </w:t>
      </w:r>
      <w:r w:rsidR="0037569B" w:rsidRPr="00434234">
        <w:rPr>
          <w:color w:val="auto"/>
        </w:rPr>
        <w:t xml:space="preserve">Порядком. </w:t>
      </w:r>
      <w:r w:rsidRPr="00434234">
        <w:rPr>
          <w:color w:val="auto"/>
        </w:rPr>
        <w:t>Головним розпорядником коштів та відповідальним виконавцем є Департамент соціального захисту населення обласної державної адміністрації, який здійснює виплату зазначеної матеріальної допомоги через обласний центр по нарахуванню та здійсненню соціальних виплат.</w:t>
      </w:r>
    </w:p>
    <w:p w:rsidR="008531C2" w:rsidRPr="00865DBD" w:rsidRDefault="008531C2" w:rsidP="00B65DDD">
      <w:pPr>
        <w:spacing w:after="0" w:line="240" w:lineRule="auto"/>
        <w:ind w:firstLine="567"/>
        <w:jc w:val="both"/>
        <w:rPr>
          <w:rFonts w:ascii="Times New Roman" w:hAnsi="Times New Roman" w:cs="Times New Roman"/>
          <w:sz w:val="28"/>
          <w:szCs w:val="28"/>
        </w:rPr>
      </w:pPr>
      <w:r w:rsidRPr="00865DBD">
        <w:rPr>
          <w:rFonts w:ascii="Times New Roman" w:eastAsia="Times New Roman" w:hAnsi="Times New Roman" w:cs="Times New Roman"/>
          <w:sz w:val="28"/>
          <w:szCs w:val="28"/>
          <w:lang w:eastAsia="ru-RU"/>
        </w:rPr>
        <w:t xml:space="preserve">Враховуючи події, які відбуваються в Україні у зв’язку </w:t>
      </w:r>
      <w:r w:rsidR="0068281F" w:rsidRPr="00865DBD">
        <w:rPr>
          <w:rFonts w:ascii="Times New Roman" w:eastAsia="Times New Roman" w:hAnsi="Times New Roman" w:cs="Times New Roman"/>
          <w:sz w:val="28"/>
          <w:szCs w:val="28"/>
          <w:lang w:eastAsia="ru-RU"/>
        </w:rPr>
        <w:t>із повномасштабним вторгненням російської ф</w:t>
      </w:r>
      <w:r w:rsidRPr="00865DBD">
        <w:rPr>
          <w:rFonts w:ascii="Times New Roman" w:eastAsia="Times New Roman" w:hAnsi="Times New Roman" w:cs="Times New Roman"/>
          <w:sz w:val="28"/>
          <w:szCs w:val="28"/>
          <w:lang w:eastAsia="ru-RU"/>
        </w:rPr>
        <w:t xml:space="preserve">едерації, наразі пріоритетним постало питання </w:t>
      </w:r>
      <w:r w:rsidRPr="00865DBD">
        <w:rPr>
          <w:rFonts w:ascii="Times New Roman" w:hAnsi="Times New Roman" w:cs="Times New Roman"/>
          <w:sz w:val="28"/>
          <w:szCs w:val="28"/>
        </w:rPr>
        <w:t xml:space="preserve">надання медичної допомоги Захисникам і Захисницям України та дітям, батьки яких </w:t>
      </w:r>
      <w:r w:rsidR="008729D0" w:rsidRPr="00BD7D62">
        <w:rPr>
          <w:rFonts w:ascii="Times New Roman" w:hAnsi="Times New Roman" w:cs="Times New Roman"/>
          <w:sz w:val="28"/>
          <w:szCs w:val="28"/>
        </w:rPr>
        <w:t>брали</w:t>
      </w:r>
      <w:r w:rsidRPr="00865DBD">
        <w:rPr>
          <w:rFonts w:ascii="Times New Roman" w:hAnsi="Times New Roman" w:cs="Times New Roman"/>
          <w:sz w:val="28"/>
          <w:szCs w:val="28"/>
        </w:rPr>
        <w:t xml:space="preserve"> або </w:t>
      </w:r>
      <w:r w:rsidR="008729D0" w:rsidRPr="00BD7D62">
        <w:rPr>
          <w:rFonts w:ascii="Times New Roman" w:hAnsi="Times New Roman" w:cs="Times New Roman"/>
          <w:sz w:val="28"/>
          <w:szCs w:val="28"/>
        </w:rPr>
        <w:t>беруть</w:t>
      </w:r>
      <w:r w:rsidR="005B5B1B">
        <w:rPr>
          <w:rFonts w:ascii="Times New Roman" w:hAnsi="Times New Roman" w:cs="Times New Roman"/>
          <w:sz w:val="28"/>
          <w:szCs w:val="28"/>
        </w:rPr>
        <w:t xml:space="preserve"> </w:t>
      </w:r>
      <w:r w:rsidRPr="00865DBD">
        <w:rPr>
          <w:rFonts w:ascii="Times New Roman" w:hAnsi="Times New Roman" w:cs="Times New Roman"/>
          <w:sz w:val="28"/>
          <w:szCs w:val="28"/>
        </w:rPr>
        <w:t>участь у захисті територіальної цілісності, незалежності та суверенітету України. Програмою передбачено фінансування для забезпечення поглибленого та стаціонарного лікування, підвищення якості надання послуг із фізичної реабілітації Захисників і Захисниць України, а також надання спеціалізованої медичної та психологічної допомоги дітям.</w:t>
      </w:r>
    </w:p>
    <w:p w:rsidR="00ED0A7E" w:rsidRDefault="00ED0A7E" w:rsidP="00B65DDD">
      <w:pPr>
        <w:pStyle w:val="211"/>
        <w:shd w:val="clear" w:color="auto" w:fill="auto"/>
        <w:spacing w:line="240" w:lineRule="auto"/>
        <w:ind w:firstLine="567"/>
        <w:jc w:val="both"/>
        <w:rPr>
          <w:color w:val="auto"/>
        </w:rPr>
      </w:pPr>
      <w:r w:rsidRPr="00865DBD">
        <w:rPr>
          <w:color w:val="auto"/>
        </w:rPr>
        <w:t xml:space="preserve">З 01.04.2020 фінансування закладів охорони здоров’я здійснюється з державного бюджету на основі єдиних національних тарифів через укладання договорів з Національною службою здоров’я України. Відповідно до Закону України «Про державні фінансові гарантії медичного обслуговування населення» Національною службою здоров’я України запроваджена реалізація програми державних гарантій медичного обслуговування населення для усіх </w:t>
      </w:r>
      <w:r w:rsidRPr="00865DBD">
        <w:rPr>
          <w:color w:val="auto"/>
        </w:rPr>
        <w:lastRenderedPageBreak/>
        <w:t xml:space="preserve">видів медичної допомоги. Зубопротезування пільгових категорій населення </w:t>
      </w:r>
      <w:r w:rsidR="004323ED">
        <w:rPr>
          <w:color w:val="auto"/>
        </w:rPr>
        <w:t>та закупівля штучних кришталиків</w:t>
      </w:r>
      <w:r w:rsidR="00E04017">
        <w:rPr>
          <w:color w:val="auto"/>
        </w:rPr>
        <w:t xml:space="preserve"> очей</w:t>
      </w:r>
      <w:r w:rsidR="004323ED">
        <w:rPr>
          <w:color w:val="auto"/>
        </w:rPr>
        <w:t xml:space="preserve"> </w:t>
      </w:r>
      <w:r w:rsidRPr="00865DBD">
        <w:rPr>
          <w:color w:val="auto"/>
        </w:rPr>
        <w:t xml:space="preserve">програмою медичних гарантій не передбачено. </w:t>
      </w:r>
      <w:r w:rsidR="008729D0" w:rsidRPr="00BD7D62">
        <w:rPr>
          <w:color w:val="auto"/>
        </w:rPr>
        <w:t>Натомість</w:t>
      </w:r>
      <w:r w:rsidR="00D10918">
        <w:rPr>
          <w:color w:val="auto"/>
        </w:rPr>
        <w:t>,</w:t>
      </w:r>
      <w:r w:rsidR="008729D0" w:rsidRPr="00BD7D62">
        <w:rPr>
          <w:color w:val="auto"/>
        </w:rPr>
        <w:t xml:space="preserve"> цією</w:t>
      </w:r>
      <w:r w:rsidR="005B5B1B">
        <w:rPr>
          <w:color w:val="auto"/>
        </w:rPr>
        <w:t xml:space="preserve"> </w:t>
      </w:r>
      <w:r w:rsidRPr="00865DBD">
        <w:rPr>
          <w:color w:val="auto"/>
        </w:rPr>
        <w:t>Програмою передбачено забезпечення послугами з</w:t>
      </w:r>
      <w:r w:rsidR="004323ED">
        <w:rPr>
          <w:color w:val="auto"/>
        </w:rPr>
        <w:t>і</w:t>
      </w:r>
      <w:r w:rsidR="005B5B1B">
        <w:rPr>
          <w:color w:val="auto"/>
        </w:rPr>
        <w:t xml:space="preserve"> </w:t>
      </w:r>
      <w:r w:rsidR="004323ED">
        <w:rPr>
          <w:color w:val="auto"/>
        </w:rPr>
        <w:t xml:space="preserve">стоматологічного лікування, в тому числі  </w:t>
      </w:r>
      <w:r w:rsidRPr="00865DBD">
        <w:rPr>
          <w:color w:val="auto"/>
        </w:rPr>
        <w:t>зубопротезування на пільгових умовах з використанням сучасних матеріалів і технологій</w:t>
      </w:r>
      <w:r w:rsidR="00D10918">
        <w:rPr>
          <w:color w:val="auto"/>
        </w:rPr>
        <w:t>,</w:t>
      </w:r>
      <w:r w:rsidR="00E04017">
        <w:rPr>
          <w:color w:val="auto"/>
        </w:rPr>
        <w:t xml:space="preserve"> </w:t>
      </w:r>
      <w:r w:rsidR="008C5E28" w:rsidRPr="00865DBD">
        <w:rPr>
          <w:color w:val="auto"/>
          <w:spacing w:val="-2"/>
        </w:rPr>
        <w:t>Захисник</w:t>
      </w:r>
      <w:r w:rsidR="00D10918">
        <w:rPr>
          <w:color w:val="auto"/>
          <w:spacing w:val="-2"/>
        </w:rPr>
        <w:t>ів</w:t>
      </w:r>
      <w:r w:rsidR="008C5E28" w:rsidRPr="00865DBD">
        <w:rPr>
          <w:color w:val="auto"/>
          <w:spacing w:val="-2"/>
        </w:rPr>
        <w:t xml:space="preserve"> і Захисниц</w:t>
      </w:r>
      <w:r w:rsidR="00D10918">
        <w:rPr>
          <w:color w:val="auto"/>
          <w:spacing w:val="-2"/>
        </w:rPr>
        <w:t>ь</w:t>
      </w:r>
      <w:r w:rsidR="008C5E28" w:rsidRPr="00865DBD">
        <w:rPr>
          <w:color w:val="auto"/>
          <w:spacing w:val="-2"/>
        </w:rPr>
        <w:t xml:space="preserve"> України</w:t>
      </w:r>
      <w:r w:rsidR="004323ED">
        <w:rPr>
          <w:color w:val="auto"/>
        </w:rPr>
        <w:t xml:space="preserve">. </w:t>
      </w:r>
      <w:r w:rsidRPr="00865DBD">
        <w:rPr>
          <w:color w:val="auto"/>
          <w:shd w:val="clear" w:color="auto" w:fill="FFFFFF"/>
        </w:rPr>
        <w:t>У 202</w:t>
      </w:r>
      <w:r w:rsidR="000455CE" w:rsidRPr="00865DBD">
        <w:rPr>
          <w:color w:val="auto"/>
          <w:shd w:val="clear" w:color="auto" w:fill="FFFFFF"/>
        </w:rPr>
        <w:t>3</w:t>
      </w:r>
      <w:r w:rsidRPr="00865DBD">
        <w:rPr>
          <w:color w:val="auto"/>
          <w:shd w:val="clear" w:color="auto" w:fill="FFFFFF"/>
        </w:rPr>
        <w:t xml:space="preserve"> році </w:t>
      </w:r>
      <w:r w:rsidR="008531C2" w:rsidRPr="00865DBD">
        <w:rPr>
          <w:color w:val="auto"/>
          <w:shd w:val="clear" w:color="auto" w:fill="FFFFFF"/>
        </w:rPr>
        <w:t xml:space="preserve">таку послугу може отримати </w:t>
      </w:r>
      <w:r w:rsidR="000455CE" w:rsidRPr="00865DBD">
        <w:rPr>
          <w:color w:val="auto"/>
          <w:shd w:val="clear" w:color="auto" w:fill="FFFFFF"/>
        </w:rPr>
        <w:t>450</w:t>
      </w:r>
      <w:r w:rsidRPr="00865DBD">
        <w:rPr>
          <w:color w:val="auto"/>
          <w:shd w:val="clear" w:color="auto" w:fill="FFFFFF"/>
        </w:rPr>
        <w:t xml:space="preserve"> осіб.</w:t>
      </w:r>
      <w:r w:rsidR="005B5B1B">
        <w:rPr>
          <w:color w:val="auto"/>
          <w:shd w:val="clear" w:color="auto" w:fill="FFFFFF"/>
        </w:rPr>
        <w:t xml:space="preserve"> </w:t>
      </w:r>
      <w:r w:rsidR="004323ED">
        <w:rPr>
          <w:color w:val="auto"/>
        </w:rPr>
        <w:t>Також передбачається</w:t>
      </w:r>
      <w:r w:rsidR="00E04017">
        <w:rPr>
          <w:color w:val="auto"/>
        </w:rPr>
        <w:t>, у разі погіршення стану здоров'я</w:t>
      </w:r>
      <w:r w:rsidR="00E04017" w:rsidRPr="00E04017">
        <w:rPr>
          <w:color w:val="auto"/>
        </w:rPr>
        <w:t xml:space="preserve"> </w:t>
      </w:r>
      <w:r w:rsidR="00E04017">
        <w:rPr>
          <w:color w:val="auto"/>
        </w:rPr>
        <w:t xml:space="preserve">Захисників і Захисниць України, </w:t>
      </w:r>
      <w:r w:rsidR="004323ED">
        <w:rPr>
          <w:color w:val="auto"/>
        </w:rPr>
        <w:t>встановлення, за медичними показаннями, штучних кришталиків</w:t>
      </w:r>
      <w:r w:rsidR="00E04017">
        <w:rPr>
          <w:color w:val="auto"/>
        </w:rPr>
        <w:t xml:space="preserve"> очей</w:t>
      </w:r>
      <w:r w:rsidR="004323ED">
        <w:rPr>
          <w:color w:val="auto"/>
        </w:rPr>
        <w:t xml:space="preserve">. </w:t>
      </w:r>
      <w:r w:rsidR="004C7599">
        <w:rPr>
          <w:color w:val="auto"/>
        </w:rPr>
        <w:t>В межах фінансування Програми таку медичну послугу може отримати 50 осіб.</w:t>
      </w:r>
    </w:p>
    <w:p w:rsidR="00420C88" w:rsidRPr="00865DBD" w:rsidRDefault="00420C88" w:rsidP="00B65DDD">
      <w:pPr>
        <w:pStyle w:val="211"/>
        <w:shd w:val="clear" w:color="auto" w:fill="auto"/>
        <w:spacing w:line="240" w:lineRule="auto"/>
        <w:ind w:firstLine="567"/>
        <w:jc w:val="both"/>
        <w:rPr>
          <w:color w:val="auto"/>
          <w:shd w:val="clear" w:color="auto" w:fill="FFFFFF"/>
        </w:rPr>
      </w:pPr>
      <w:r w:rsidRPr="00BA334E">
        <w:t>З метою підтримки сімей загиблих та осіб, постраждалих від акту військової агресії російської федерації, скоєного 19 серпня 2023 року по Чернігівському обласному академічному українському музично-драматичному театру ім. Т.Г. Шевченка, Програмою передбачено виплату одноразової грошової допомоги згідно зі встановленим Порядком.</w:t>
      </w:r>
    </w:p>
    <w:p w:rsidR="00ED0A7E" w:rsidRPr="001C0CCD" w:rsidRDefault="00ED0A7E" w:rsidP="00B65DDD">
      <w:pPr>
        <w:spacing w:after="0" w:line="240" w:lineRule="auto"/>
        <w:ind w:firstLine="567"/>
        <w:jc w:val="both"/>
        <w:rPr>
          <w:rFonts w:ascii="Times New Roman" w:hAnsi="Times New Roman" w:cs="Times New Roman"/>
          <w:sz w:val="28"/>
          <w:szCs w:val="28"/>
        </w:rPr>
      </w:pPr>
      <w:r w:rsidRPr="004323ED">
        <w:rPr>
          <w:rFonts w:ascii="Times New Roman" w:hAnsi="Times New Roman" w:cs="Times New Roman"/>
          <w:sz w:val="28"/>
          <w:szCs w:val="28"/>
        </w:rPr>
        <w:t>Фінансування напрямі</w:t>
      </w:r>
      <w:bookmarkStart w:id="0" w:name="_GoBack"/>
      <w:bookmarkEnd w:id="0"/>
      <w:r w:rsidRPr="004323ED">
        <w:rPr>
          <w:rFonts w:ascii="Times New Roman" w:hAnsi="Times New Roman" w:cs="Times New Roman"/>
          <w:sz w:val="28"/>
          <w:szCs w:val="28"/>
        </w:rPr>
        <w:t>в діяльності та заходів Програми здійснюється за</w:t>
      </w:r>
      <w:r w:rsidRPr="001C0CCD">
        <w:rPr>
          <w:rFonts w:ascii="Times New Roman" w:hAnsi="Times New Roman" w:cs="Times New Roman"/>
          <w:sz w:val="28"/>
          <w:szCs w:val="28"/>
        </w:rPr>
        <w:t xml:space="preserve"> рахунок коштів обласного бюджету (додаток 1), передбачених головним розпорядникам коштів, які визначені виконавцями напрямів діяльності та заходів, та інших джерел фінансування, не заборонених законодавством.</w:t>
      </w:r>
    </w:p>
    <w:p w:rsidR="00ED0A7E" w:rsidRPr="001C0CCD" w:rsidRDefault="00ED0A7E" w:rsidP="00B65DDD">
      <w:pPr>
        <w:spacing w:after="0" w:line="240" w:lineRule="auto"/>
        <w:ind w:firstLine="567"/>
        <w:jc w:val="both"/>
        <w:rPr>
          <w:rFonts w:ascii="Times New Roman" w:hAnsi="Times New Roman" w:cs="Times New Roman"/>
          <w:sz w:val="28"/>
          <w:szCs w:val="28"/>
        </w:rPr>
      </w:pPr>
      <w:r w:rsidRPr="001C0CCD">
        <w:rPr>
          <w:rFonts w:ascii="Times New Roman" w:hAnsi="Times New Roman" w:cs="Times New Roman"/>
          <w:sz w:val="28"/>
          <w:szCs w:val="28"/>
        </w:rPr>
        <w:t>Обсяг фінансування Програми уточнюється щороку під час підготовки проекту обласного бюджету на відповідний рік у межах видатків.</w:t>
      </w:r>
    </w:p>
    <w:p w:rsidR="00ED0A7E" w:rsidRPr="006066E9" w:rsidRDefault="00ED0A7E" w:rsidP="00B65DDD">
      <w:pPr>
        <w:spacing w:after="0" w:line="240" w:lineRule="auto"/>
        <w:ind w:firstLine="567"/>
        <w:jc w:val="both"/>
        <w:rPr>
          <w:rFonts w:ascii="Times New Roman" w:hAnsi="Times New Roman" w:cs="Times New Roman"/>
          <w:sz w:val="28"/>
          <w:szCs w:val="28"/>
        </w:rPr>
      </w:pPr>
      <w:r w:rsidRPr="001C0CCD">
        <w:rPr>
          <w:rFonts w:ascii="Times New Roman" w:hAnsi="Times New Roman" w:cs="Times New Roman"/>
          <w:sz w:val="28"/>
          <w:szCs w:val="28"/>
        </w:rPr>
        <w:t xml:space="preserve">Програма буде виконуватись в два етапи протягом 2019-2023 років, перший етап протягом 2019-2021 років, другий етап – 2022-2023 років. Орієнований обсяг фінансування Програми </w:t>
      </w:r>
      <w:r w:rsidRPr="006066E9">
        <w:rPr>
          <w:rFonts w:ascii="Times New Roman" w:hAnsi="Times New Roman" w:cs="Times New Roman"/>
          <w:sz w:val="28"/>
          <w:szCs w:val="28"/>
        </w:rPr>
        <w:t xml:space="preserve">складає </w:t>
      </w:r>
      <w:r w:rsidR="00281C4F" w:rsidRPr="006066E9">
        <w:rPr>
          <w:rFonts w:ascii="Times New Roman" w:hAnsi="Times New Roman" w:cs="Times New Roman"/>
          <w:sz w:val="28"/>
          <w:szCs w:val="28"/>
        </w:rPr>
        <w:t>55085</w:t>
      </w:r>
      <w:r w:rsidR="007164AC" w:rsidRPr="006066E9">
        <w:rPr>
          <w:rFonts w:ascii="Times New Roman" w:hAnsi="Times New Roman" w:cs="Times New Roman"/>
          <w:sz w:val="28"/>
          <w:szCs w:val="28"/>
        </w:rPr>
        <w:t>,0</w:t>
      </w:r>
      <w:r w:rsidRPr="006066E9">
        <w:rPr>
          <w:rFonts w:ascii="Times New Roman" w:hAnsi="Times New Roman" w:cs="Times New Roman"/>
          <w:sz w:val="28"/>
          <w:szCs w:val="28"/>
        </w:rPr>
        <w:t xml:space="preserve"> тис. гривень.</w:t>
      </w:r>
    </w:p>
    <w:p w:rsidR="00D10918" w:rsidRPr="006066E9" w:rsidRDefault="00D10918" w:rsidP="00B65DDD">
      <w:pPr>
        <w:spacing w:after="0" w:line="240" w:lineRule="auto"/>
        <w:ind w:firstLine="567"/>
        <w:jc w:val="both"/>
        <w:rPr>
          <w:rFonts w:ascii="Times New Roman" w:hAnsi="Times New Roman" w:cs="Times New Roman"/>
          <w:sz w:val="16"/>
          <w:szCs w:val="16"/>
        </w:rPr>
      </w:pPr>
    </w:p>
    <w:p w:rsidR="007179BC" w:rsidRPr="001C0CCD" w:rsidRDefault="007179BC" w:rsidP="00B65DDD">
      <w:pPr>
        <w:spacing w:before="120" w:after="120" w:line="240" w:lineRule="auto"/>
        <w:ind w:firstLine="567"/>
        <w:jc w:val="center"/>
        <w:rPr>
          <w:rFonts w:ascii="Times New Roman" w:hAnsi="Times New Roman" w:cs="Times New Roman"/>
          <w:b/>
          <w:sz w:val="28"/>
          <w:szCs w:val="28"/>
        </w:rPr>
      </w:pPr>
      <w:r w:rsidRPr="001C0CCD">
        <w:rPr>
          <w:rFonts w:ascii="Times New Roman" w:hAnsi="Times New Roman" w:cs="Times New Roman"/>
          <w:b/>
          <w:sz w:val="28"/>
          <w:szCs w:val="28"/>
        </w:rPr>
        <w:t>VI.</w:t>
      </w:r>
      <w:r w:rsidRPr="001C0CCD">
        <w:rPr>
          <w:rFonts w:ascii="Times New Roman" w:hAnsi="Times New Roman" w:cs="Times New Roman"/>
          <w:b/>
          <w:sz w:val="28"/>
          <w:szCs w:val="28"/>
        </w:rPr>
        <w:tab/>
        <w:t>Перелік завдань і заходів програми та результативні показники</w:t>
      </w:r>
    </w:p>
    <w:p w:rsidR="003A1C9B" w:rsidRPr="001C0CCD" w:rsidRDefault="003A1C9B" w:rsidP="003A1C9B">
      <w:pPr>
        <w:spacing w:after="0" w:line="240" w:lineRule="auto"/>
        <w:ind w:firstLine="567"/>
        <w:jc w:val="both"/>
        <w:rPr>
          <w:rFonts w:ascii="Times New Roman" w:hAnsi="Times New Roman" w:cs="Times New Roman"/>
          <w:sz w:val="28"/>
          <w:szCs w:val="28"/>
        </w:rPr>
      </w:pPr>
      <w:r w:rsidRPr="001C0CCD">
        <w:rPr>
          <w:rFonts w:ascii="Times New Roman" w:hAnsi="Times New Roman" w:cs="Times New Roman"/>
          <w:sz w:val="28"/>
          <w:szCs w:val="28"/>
        </w:rPr>
        <w:t>Програма містить перелік завдань та заходів щодо надан</w:t>
      </w:r>
      <w:r w:rsidR="003B29E3" w:rsidRPr="001C0CCD">
        <w:rPr>
          <w:rFonts w:ascii="Times New Roman" w:hAnsi="Times New Roman" w:cs="Times New Roman"/>
          <w:sz w:val="28"/>
          <w:szCs w:val="28"/>
        </w:rPr>
        <w:t>ня соціальної підтримки Захисникам і Захисницям</w:t>
      </w:r>
      <w:r w:rsidR="00CC1328" w:rsidRPr="001C0CCD">
        <w:rPr>
          <w:rFonts w:ascii="Times New Roman" w:hAnsi="Times New Roman" w:cs="Times New Roman"/>
          <w:sz w:val="28"/>
          <w:szCs w:val="28"/>
        </w:rPr>
        <w:t xml:space="preserve"> України,</w:t>
      </w:r>
      <w:r w:rsidR="004C7599">
        <w:rPr>
          <w:rFonts w:ascii="Times New Roman" w:hAnsi="Times New Roman" w:cs="Times New Roman"/>
          <w:sz w:val="28"/>
          <w:szCs w:val="28"/>
        </w:rPr>
        <w:t xml:space="preserve"> </w:t>
      </w:r>
      <w:r w:rsidRPr="001C0CCD">
        <w:rPr>
          <w:rFonts w:ascii="Times New Roman" w:hAnsi="Times New Roman" w:cs="Times New Roman"/>
          <w:sz w:val="28"/>
          <w:szCs w:val="28"/>
        </w:rPr>
        <w:t>член</w:t>
      </w:r>
      <w:r w:rsidR="003B29E3" w:rsidRPr="001C0CCD">
        <w:rPr>
          <w:rFonts w:ascii="Times New Roman" w:hAnsi="Times New Roman" w:cs="Times New Roman"/>
          <w:sz w:val="28"/>
          <w:szCs w:val="28"/>
        </w:rPr>
        <w:t>ам</w:t>
      </w:r>
      <w:r w:rsidRPr="001C0CCD">
        <w:rPr>
          <w:rFonts w:ascii="Times New Roman" w:hAnsi="Times New Roman" w:cs="Times New Roman"/>
          <w:sz w:val="28"/>
          <w:szCs w:val="28"/>
        </w:rPr>
        <w:t xml:space="preserve"> їх сімей,</w:t>
      </w:r>
      <w:r w:rsidR="00294793">
        <w:rPr>
          <w:rFonts w:ascii="Times New Roman" w:hAnsi="Times New Roman" w:cs="Times New Roman"/>
          <w:sz w:val="28"/>
          <w:szCs w:val="28"/>
        </w:rPr>
        <w:t xml:space="preserve"> </w:t>
      </w:r>
      <w:r w:rsidR="00294793" w:rsidRPr="00BA334E">
        <w:rPr>
          <w:rFonts w:ascii="Times New Roman" w:hAnsi="Times New Roman" w:cs="Times New Roman"/>
          <w:sz w:val="28"/>
          <w:szCs w:val="28"/>
        </w:rPr>
        <w:t>сім’ям загиблих та особам, постраждалим від акту військової агресії російської федерації, скоєного 19 серпня 2023 року по Чернігівському обласному академічному українському музично-драматичному театру ім. Т.Г. Шевченка,</w:t>
      </w:r>
      <w:r w:rsidRPr="001C0CCD">
        <w:rPr>
          <w:rFonts w:ascii="Times New Roman" w:hAnsi="Times New Roman" w:cs="Times New Roman"/>
          <w:sz w:val="28"/>
          <w:szCs w:val="28"/>
        </w:rPr>
        <w:t xml:space="preserve"> </w:t>
      </w:r>
      <w:r w:rsidR="003B29E3" w:rsidRPr="001C0CCD">
        <w:rPr>
          <w:rFonts w:ascii="Times New Roman" w:hAnsi="Times New Roman" w:cs="Times New Roman"/>
          <w:sz w:val="28"/>
          <w:szCs w:val="28"/>
        </w:rPr>
        <w:t>а також членам</w:t>
      </w:r>
      <w:r w:rsidRPr="001C0CCD">
        <w:rPr>
          <w:rFonts w:ascii="Times New Roman" w:hAnsi="Times New Roman" w:cs="Times New Roman"/>
          <w:sz w:val="28"/>
          <w:szCs w:val="28"/>
        </w:rPr>
        <w:t xml:space="preserve"> сімей </w:t>
      </w:r>
      <w:r w:rsidR="00D1564A" w:rsidRPr="001C0CCD">
        <w:rPr>
          <w:rFonts w:ascii="Times New Roman" w:hAnsi="Times New Roman" w:cs="Times New Roman"/>
          <w:sz w:val="28"/>
          <w:szCs w:val="28"/>
        </w:rPr>
        <w:t>військовослужбовців</w:t>
      </w:r>
      <w:r w:rsidR="00CC1328" w:rsidRPr="001C0CCD">
        <w:rPr>
          <w:rFonts w:ascii="Times New Roman" w:hAnsi="Times New Roman" w:cs="Times New Roman"/>
          <w:sz w:val="28"/>
          <w:szCs w:val="28"/>
        </w:rPr>
        <w:t>, які</w:t>
      </w:r>
      <w:r w:rsidRPr="001C0CCD">
        <w:rPr>
          <w:rFonts w:ascii="Times New Roman" w:hAnsi="Times New Roman" w:cs="Times New Roman"/>
          <w:sz w:val="28"/>
          <w:szCs w:val="28"/>
        </w:rPr>
        <w:t xml:space="preserve"> заг</w:t>
      </w:r>
      <w:r w:rsidR="00D1564A" w:rsidRPr="001C0CCD">
        <w:rPr>
          <w:rFonts w:ascii="Times New Roman" w:hAnsi="Times New Roman" w:cs="Times New Roman"/>
          <w:sz w:val="28"/>
          <w:szCs w:val="28"/>
        </w:rPr>
        <w:t>и</w:t>
      </w:r>
      <w:r w:rsidR="00CC1328" w:rsidRPr="001C0CCD">
        <w:rPr>
          <w:rFonts w:ascii="Times New Roman" w:hAnsi="Times New Roman" w:cs="Times New Roman"/>
          <w:sz w:val="28"/>
          <w:szCs w:val="28"/>
        </w:rPr>
        <w:t>нули</w:t>
      </w:r>
      <w:r w:rsidR="004C7599">
        <w:rPr>
          <w:rFonts w:ascii="Times New Roman" w:hAnsi="Times New Roman" w:cs="Times New Roman"/>
          <w:sz w:val="28"/>
          <w:szCs w:val="28"/>
        </w:rPr>
        <w:t xml:space="preserve"> </w:t>
      </w:r>
      <w:r w:rsidR="00475A04" w:rsidRPr="001C0CCD">
        <w:rPr>
          <w:rFonts w:ascii="Times New Roman" w:hAnsi="Times New Roman" w:cs="Times New Roman"/>
          <w:sz w:val="28"/>
          <w:szCs w:val="28"/>
        </w:rPr>
        <w:t>(пропа</w:t>
      </w:r>
      <w:r w:rsidR="00CC1328" w:rsidRPr="001C0CCD">
        <w:rPr>
          <w:rFonts w:ascii="Times New Roman" w:hAnsi="Times New Roman" w:cs="Times New Roman"/>
          <w:sz w:val="28"/>
          <w:szCs w:val="28"/>
        </w:rPr>
        <w:t>ли</w:t>
      </w:r>
      <w:r w:rsidR="00475A04" w:rsidRPr="001C0CCD">
        <w:rPr>
          <w:rFonts w:ascii="Times New Roman" w:hAnsi="Times New Roman" w:cs="Times New Roman"/>
          <w:sz w:val="28"/>
          <w:szCs w:val="28"/>
        </w:rPr>
        <w:t xml:space="preserve"> безвісти) </w:t>
      </w:r>
      <w:r w:rsidR="000265B1" w:rsidRPr="001C0CCD">
        <w:rPr>
          <w:rFonts w:ascii="Times New Roman" w:hAnsi="Times New Roman" w:cs="Times New Roman"/>
          <w:sz w:val="28"/>
          <w:szCs w:val="28"/>
        </w:rPr>
        <w:t>в Аф</w:t>
      </w:r>
      <w:r w:rsidRPr="001C0CCD">
        <w:rPr>
          <w:rFonts w:ascii="Times New Roman" w:hAnsi="Times New Roman" w:cs="Times New Roman"/>
          <w:sz w:val="28"/>
          <w:szCs w:val="28"/>
        </w:rPr>
        <w:t xml:space="preserve">ганістані при виконанні інтернаціонального обов’язку. Зокрема, Програма охоплює заходи щодо медичної та соціальної адаптації, психологічної реабілітації, професійної підготовки та перепідготовки </w:t>
      </w:r>
      <w:r w:rsidR="00CC1328" w:rsidRPr="001C0CCD">
        <w:rPr>
          <w:rFonts w:ascii="Times New Roman" w:hAnsi="Times New Roman" w:cs="Times New Roman"/>
          <w:sz w:val="28"/>
          <w:szCs w:val="28"/>
        </w:rPr>
        <w:t xml:space="preserve">Захисників і Захисниць України, </w:t>
      </w:r>
      <w:r w:rsidRPr="001C0CCD">
        <w:rPr>
          <w:rFonts w:ascii="Times New Roman" w:hAnsi="Times New Roman" w:cs="Times New Roman"/>
          <w:sz w:val="28"/>
          <w:szCs w:val="28"/>
        </w:rPr>
        <w:t>соціального захисту членів їх родин, надання фінансової підтримки членам сімей загибли</w:t>
      </w:r>
      <w:r w:rsidR="000C2E37" w:rsidRPr="001C0CCD">
        <w:rPr>
          <w:rFonts w:ascii="Times New Roman" w:hAnsi="Times New Roman" w:cs="Times New Roman"/>
          <w:sz w:val="28"/>
          <w:szCs w:val="28"/>
        </w:rPr>
        <w:t xml:space="preserve">х (померлих) </w:t>
      </w:r>
      <w:r w:rsidR="00CC1328" w:rsidRPr="001C0CCD">
        <w:rPr>
          <w:rFonts w:ascii="Times New Roman" w:hAnsi="Times New Roman" w:cs="Times New Roman"/>
          <w:sz w:val="28"/>
          <w:szCs w:val="28"/>
        </w:rPr>
        <w:t xml:space="preserve">Захисників і Захисниць України, </w:t>
      </w:r>
      <w:r w:rsidR="00DA2922" w:rsidRPr="001C0CCD">
        <w:rPr>
          <w:rFonts w:ascii="Times New Roman" w:hAnsi="Times New Roman" w:cs="Times New Roman"/>
          <w:sz w:val="28"/>
          <w:szCs w:val="28"/>
        </w:rPr>
        <w:t>військовослужбовців</w:t>
      </w:r>
      <w:r w:rsidR="00CC1328" w:rsidRPr="001C0CCD">
        <w:rPr>
          <w:rFonts w:ascii="Times New Roman" w:hAnsi="Times New Roman" w:cs="Times New Roman"/>
          <w:sz w:val="28"/>
          <w:szCs w:val="28"/>
        </w:rPr>
        <w:t>, які</w:t>
      </w:r>
      <w:r w:rsidR="00DA2922" w:rsidRPr="001C0CCD">
        <w:rPr>
          <w:rFonts w:ascii="Times New Roman" w:hAnsi="Times New Roman" w:cs="Times New Roman"/>
          <w:sz w:val="28"/>
          <w:szCs w:val="28"/>
        </w:rPr>
        <w:t xml:space="preserve"> заги</w:t>
      </w:r>
      <w:r w:rsidR="00CC1328" w:rsidRPr="001C0CCD">
        <w:rPr>
          <w:rFonts w:ascii="Times New Roman" w:hAnsi="Times New Roman" w:cs="Times New Roman"/>
          <w:sz w:val="28"/>
          <w:szCs w:val="28"/>
        </w:rPr>
        <w:t>нули</w:t>
      </w:r>
      <w:r w:rsidR="004C7599">
        <w:rPr>
          <w:rFonts w:ascii="Times New Roman" w:hAnsi="Times New Roman" w:cs="Times New Roman"/>
          <w:sz w:val="28"/>
          <w:szCs w:val="28"/>
        </w:rPr>
        <w:t xml:space="preserve"> </w:t>
      </w:r>
      <w:r w:rsidR="00475A04" w:rsidRPr="001C0CCD">
        <w:rPr>
          <w:rFonts w:ascii="Times New Roman" w:hAnsi="Times New Roman" w:cs="Times New Roman"/>
          <w:sz w:val="28"/>
          <w:szCs w:val="28"/>
        </w:rPr>
        <w:t>(пропа</w:t>
      </w:r>
      <w:r w:rsidR="00CC1328" w:rsidRPr="001C0CCD">
        <w:rPr>
          <w:rFonts w:ascii="Times New Roman" w:hAnsi="Times New Roman" w:cs="Times New Roman"/>
          <w:sz w:val="28"/>
          <w:szCs w:val="28"/>
        </w:rPr>
        <w:t>ли</w:t>
      </w:r>
      <w:r w:rsidR="00475A04" w:rsidRPr="001C0CCD">
        <w:rPr>
          <w:rFonts w:ascii="Times New Roman" w:hAnsi="Times New Roman" w:cs="Times New Roman"/>
          <w:sz w:val="28"/>
          <w:szCs w:val="28"/>
        </w:rPr>
        <w:t xml:space="preserve"> безвісти) </w:t>
      </w:r>
      <w:r w:rsidR="000265B1" w:rsidRPr="001C0CCD">
        <w:rPr>
          <w:rFonts w:ascii="Times New Roman" w:hAnsi="Times New Roman" w:cs="Times New Roman"/>
          <w:sz w:val="28"/>
          <w:szCs w:val="28"/>
        </w:rPr>
        <w:t>в Аф</w:t>
      </w:r>
      <w:r w:rsidR="000C2E37" w:rsidRPr="001C0CCD">
        <w:rPr>
          <w:rFonts w:ascii="Times New Roman" w:hAnsi="Times New Roman" w:cs="Times New Roman"/>
          <w:sz w:val="28"/>
          <w:szCs w:val="28"/>
        </w:rPr>
        <w:t xml:space="preserve">ганістані при виконанні інтернаціонального обов’язку </w:t>
      </w:r>
      <w:r w:rsidRPr="001C0CCD">
        <w:rPr>
          <w:rFonts w:ascii="Times New Roman" w:hAnsi="Times New Roman" w:cs="Times New Roman"/>
          <w:sz w:val="28"/>
          <w:szCs w:val="28"/>
        </w:rPr>
        <w:t xml:space="preserve">шляхом виплати їм щомісячної матеріальної допомоги на вирішення соціально-побутових питань, надання грошової допомоги на спорудження надгробка на могилі загиблих (померлих) </w:t>
      </w:r>
      <w:r w:rsidR="00CC1328" w:rsidRPr="001C0CCD">
        <w:rPr>
          <w:rFonts w:ascii="Times New Roman" w:hAnsi="Times New Roman" w:cs="Times New Roman"/>
          <w:sz w:val="28"/>
          <w:szCs w:val="28"/>
        </w:rPr>
        <w:t>Захисників і Захисниць України</w:t>
      </w:r>
      <w:r w:rsidR="00262241">
        <w:rPr>
          <w:rFonts w:ascii="Times New Roman" w:hAnsi="Times New Roman" w:cs="Times New Roman"/>
          <w:sz w:val="28"/>
          <w:szCs w:val="28"/>
        </w:rPr>
        <w:t xml:space="preserve">, надання одноразової грошової допомоги </w:t>
      </w:r>
      <w:r w:rsidR="00262241" w:rsidRPr="00BA334E">
        <w:rPr>
          <w:rFonts w:ascii="Times New Roman" w:hAnsi="Times New Roman" w:cs="Times New Roman"/>
          <w:sz w:val="28"/>
          <w:szCs w:val="28"/>
        </w:rPr>
        <w:t xml:space="preserve">сім’ям загиблих та особам, постраждалим від акту </w:t>
      </w:r>
      <w:r w:rsidR="00262241" w:rsidRPr="00BA334E">
        <w:rPr>
          <w:rFonts w:ascii="Times New Roman" w:hAnsi="Times New Roman"/>
          <w:sz w:val="28"/>
          <w:szCs w:val="28"/>
        </w:rPr>
        <w:t>військової агресії російської федерації, скоєного 19 серпня 2023 року по Чернігівському обласному академічному українському музично-драматичному театру ім. Т.Г. Шевченка</w:t>
      </w:r>
      <w:r w:rsidR="00262241" w:rsidRPr="00BA334E">
        <w:rPr>
          <w:rFonts w:ascii="Times New Roman" w:hAnsi="Times New Roman" w:cs="Times New Roman"/>
          <w:sz w:val="28"/>
          <w:szCs w:val="28"/>
        </w:rPr>
        <w:t>,</w:t>
      </w:r>
      <w:r w:rsidR="004C7599">
        <w:rPr>
          <w:rFonts w:ascii="Times New Roman" w:hAnsi="Times New Roman" w:cs="Times New Roman"/>
          <w:sz w:val="28"/>
          <w:szCs w:val="28"/>
        </w:rPr>
        <w:t xml:space="preserve"> </w:t>
      </w:r>
      <w:r w:rsidRPr="001C0CCD">
        <w:rPr>
          <w:rFonts w:ascii="Times New Roman" w:hAnsi="Times New Roman" w:cs="Times New Roman"/>
          <w:sz w:val="28"/>
          <w:szCs w:val="28"/>
        </w:rPr>
        <w:t>тощо (додаток 2).</w:t>
      </w:r>
    </w:p>
    <w:p w:rsidR="003A1C9B" w:rsidRPr="00D10918" w:rsidRDefault="003A1C9B" w:rsidP="003A1C9B">
      <w:pPr>
        <w:spacing w:after="0" w:line="240" w:lineRule="auto"/>
        <w:ind w:firstLine="567"/>
        <w:jc w:val="both"/>
        <w:rPr>
          <w:rFonts w:ascii="Times New Roman" w:hAnsi="Times New Roman" w:cs="Times New Roman"/>
          <w:sz w:val="28"/>
          <w:szCs w:val="28"/>
        </w:rPr>
      </w:pPr>
      <w:r w:rsidRPr="00D10918">
        <w:rPr>
          <w:rFonts w:ascii="Times New Roman" w:hAnsi="Times New Roman" w:cs="Times New Roman"/>
          <w:sz w:val="28"/>
          <w:szCs w:val="28"/>
        </w:rPr>
        <w:t>Виконання завдань та заходів Програми дасть змогу:</w:t>
      </w:r>
    </w:p>
    <w:p w:rsidR="003A1C9B" w:rsidRPr="00D10918" w:rsidRDefault="003A1C9B" w:rsidP="00694203">
      <w:pPr>
        <w:tabs>
          <w:tab w:val="left" w:pos="851"/>
        </w:tabs>
        <w:spacing w:after="0" w:line="240" w:lineRule="auto"/>
        <w:ind w:firstLine="567"/>
        <w:jc w:val="both"/>
        <w:rPr>
          <w:rFonts w:ascii="Times New Roman" w:hAnsi="Times New Roman" w:cs="Times New Roman"/>
          <w:sz w:val="28"/>
          <w:szCs w:val="28"/>
        </w:rPr>
      </w:pPr>
      <w:r w:rsidRPr="00D10918">
        <w:rPr>
          <w:rFonts w:ascii="Times New Roman" w:hAnsi="Times New Roman" w:cs="Times New Roman"/>
          <w:sz w:val="28"/>
          <w:szCs w:val="28"/>
        </w:rPr>
        <w:lastRenderedPageBreak/>
        <w:t xml:space="preserve">раніше виявляти </w:t>
      </w:r>
      <w:r w:rsidR="008E74DD" w:rsidRPr="00D10918">
        <w:rPr>
          <w:rFonts w:ascii="Times New Roman" w:hAnsi="Times New Roman" w:cs="Times New Roman"/>
          <w:sz w:val="28"/>
          <w:szCs w:val="28"/>
        </w:rPr>
        <w:t xml:space="preserve">у </w:t>
      </w:r>
      <w:r w:rsidR="00C635F2" w:rsidRPr="00D10918">
        <w:rPr>
          <w:rFonts w:ascii="Times New Roman" w:hAnsi="Times New Roman" w:cs="Times New Roman"/>
          <w:sz w:val="28"/>
          <w:szCs w:val="28"/>
        </w:rPr>
        <w:t xml:space="preserve">Захисників і Захисниць України </w:t>
      </w:r>
      <w:r w:rsidRPr="00D10918">
        <w:rPr>
          <w:rFonts w:ascii="Times New Roman" w:hAnsi="Times New Roman" w:cs="Times New Roman"/>
          <w:sz w:val="28"/>
          <w:szCs w:val="28"/>
        </w:rPr>
        <w:t>хвороби та завдяки цьому ефективніш</w:t>
      </w:r>
      <w:r w:rsidR="00D10918" w:rsidRPr="00D10918">
        <w:rPr>
          <w:rFonts w:ascii="Times New Roman" w:hAnsi="Times New Roman" w:cs="Times New Roman"/>
          <w:sz w:val="28"/>
          <w:szCs w:val="28"/>
        </w:rPr>
        <w:t>е</w:t>
      </w:r>
      <w:r w:rsidRPr="00D10918">
        <w:rPr>
          <w:rFonts w:ascii="Times New Roman" w:hAnsi="Times New Roman" w:cs="Times New Roman"/>
          <w:sz w:val="28"/>
          <w:szCs w:val="28"/>
        </w:rPr>
        <w:t xml:space="preserve"> їх лікува</w:t>
      </w:r>
      <w:r w:rsidR="00D10918" w:rsidRPr="00D10918">
        <w:rPr>
          <w:rFonts w:ascii="Times New Roman" w:hAnsi="Times New Roman" w:cs="Times New Roman"/>
          <w:sz w:val="28"/>
          <w:szCs w:val="28"/>
        </w:rPr>
        <w:t>ти</w:t>
      </w:r>
      <w:r w:rsidRPr="00D10918">
        <w:rPr>
          <w:rFonts w:ascii="Times New Roman" w:hAnsi="Times New Roman" w:cs="Times New Roman"/>
          <w:sz w:val="28"/>
          <w:szCs w:val="28"/>
        </w:rPr>
        <w:t>;</w:t>
      </w:r>
    </w:p>
    <w:p w:rsidR="003A1C9B" w:rsidRPr="00D10918" w:rsidRDefault="003A1C9B" w:rsidP="00694203">
      <w:pPr>
        <w:tabs>
          <w:tab w:val="left" w:pos="851"/>
        </w:tabs>
        <w:spacing w:after="0" w:line="240" w:lineRule="auto"/>
        <w:ind w:firstLine="567"/>
        <w:jc w:val="both"/>
        <w:rPr>
          <w:rFonts w:ascii="Times New Roman" w:hAnsi="Times New Roman" w:cs="Times New Roman"/>
          <w:sz w:val="28"/>
          <w:szCs w:val="28"/>
        </w:rPr>
      </w:pPr>
      <w:r w:rsidRPr="00D10918">
        <w:rPr>
          <w:rFonts w:ascii="Times New Roman" w:hAnsi="Times New Roman" w:cs="Times New Roman"/>
          <w:sz w:val="28"/>
          <w:szCs w:val="28"/>
        </w:rPr>
        <w:t xml:space="preserve">покращити якість обстеження та стаціонарного лікування </w:t>
      </w:r>
      <w:r w:rsidR="00C635F2" w:rsidRPr="00D10918">
        <w:rPr>
          <w:rFonts w:ascii="Times New Roman" w:hAnsi="Times New Roman" w:cs="Times New Roman"/>
          <w:sz w:val="28"/>
          <w:szCs w:val="28"/>
        </w:rPr>
        <w:t>Захисників і Захисниць України</w:t>
      </w:r>
      <w:r w:rsidRPr="00D10918">
        <w:rPr>
          <w:rFonts w:ascii="Times New Roman" w:hAnsi="Times New Roman" w:cs="Times New Roman"/>
          <w:sz w:val="28"/>
          <w:szCs w:val="28"/>
        </w:rPr>
        <w:t>;</w:t>
      </w:r>
    </w:p>
    <w:p w:rsidR="003A1C9B" w:rsidRPr="00D10918" w:rsidRDefault="003A1C9B" w:rsidP="00694203">
      <w:pPr>
        <w:tabs>
          <w:tab w:val="left" w:pos="851"/>
        </w:tabs>
        <w:spacing w:after="0" w:line="240" w:lineRule="auto"/>
        <w:ind w:firstLine="567"/>
        <w:jc w:val="both"/>
        <w:rPr>
          <w:rFonts w:ascii="Times New Roman" w:hAnsi="Times New Roman" w:cs="Times New Roman"/>
          <w:sz w:val="28"/>
          <w:szCs w:val="28"/>
        </w:rPr>
      </w:pPr>
      <w:r w:rsidRPr="00D10918">
        <w:rPr>
          <w:rFonts w:ascii="Times New Roman" w:hAnsi="Times New Roman" w:cs="Times New Roman"/>
          <w:sz w:val="28"/>
          <w:szCs w:val="28"/>
        </w:rPr>
        <w:t xml:space="preserve">зміцнити здоров’я дітей </w:t>
      </w:r>
      <w:r w:rsidR="00C635F2" w:rsidRPr="00D10918">
        <w:rPr>
          <w:rFonts w:ascii="Times New Roman" w:hAnsi="Times New Roman" w:cs="Times New Roman"/>
          <w:sz w:val="28"/>
          <w:szCs w:val="28"/>
        </w:rPr>
        <w:t>Захисників і Захисниць України</w:t>
      </w:r>
      <w:r w:rsidRPr="00D10918">
        <w:rPr>
          <w:rFonts w:ascii="Times New Roman" w:hAnsi="Times New Roman" w:cs="Times New Roman"/>
          <w:sz w:val="28"/>
          <w:szCs w:val="28"/>
        </w:rPr>
        <w:t>;</w:t>
      </w:r>
    </w:p>
    <w:p w:rsidR="003A1C9B" w:rsidRPr="00D10918" w:rsidRDefault="003A1C9B" w:rsidP="00694203">
      <w:pPr>
        <w:tabs>
          <w:tab w:val="left" w:pos="851"/>
        </w:tabs>
        <w:spacing w:after="0" w:line="240" w:lineRule="auto"/>
        <w:ind w:firstLine="567"/>
        <w:jc w:val="both"/>
        <w:rPr>
          <w:rFonts w:ascii="Times New Roman" w:hAnsi="Times New Roman" w:cs="Times New Roman"/>
          <w:sz w:val="28"/>
          <w:szCs w:val="28"/>
        </w:rPr>
      </w:pPr>
      <w:r w:rsidRPr="00D10918">
        <w:rPr>
          <w:rFonts w:ascii="Times New Roman" w:hAnsi="Times New Roman" w:cs="Times New Roman"/>
          <w:sz w:val="28"/>
          <w:szCs w:val="28"/>
        </w:rPr>
        <w:t xml:space="preserve">відновити та попередити порушення внаслідок травм функцій, оптимально реалізувати фізичний та соціально-психологічний потенціал </w:t>
      </w:r>
      <w:r w:rsidR="00C635F2" w:rsidRPr="00D10918">
        <w:rPr>
          <w:rFonts w:ascii="Times New Roman" w:hAnsi="Times New Roman" w:cs="Times New Roman"/>
          <w:sz w:val="28"/>
          <w:szCs w:val="28"/>
        </w:rPr>
        <w:t>Захисників і Захисниць України</w:t>
      </w:r>
      <w:r w:rsidRPr="00D10918">
        <w:rPr>
          <w:rFonts w:ascii="Times New Roman" w:hAnsi="Times New Roman" w:cs="Times New Roman"/>
          <w:sz w:val="28"/>
          <w:szCs w:val="28"/>
        </w:rPr>
        <w:t>;</w:t>
      </w:r>
    </w:p>
    <w:p w:rsidR="003A1C9B" w:rsidRPr="001C0CCD" w:rsidRDefault="003A1C9B" w:rsidP="00694203">
      <w:pPr>
        <w:tabs>
          <w:tab w:val="left" w:pos="851"/>
        </w:tabs>
        <w:spacing w:after="0" w:line="240" w:lineRule="auto"/>
        <w:ind w:firstLine="567"/>
        <w:jc w:val="both"/>
        <w:rPr>
          <w:rFonts w:ascii="Times New Roman" w:hAnsi="Times New Roman" w:cs="Times New Roman"/>
          <w:sz w:val="28"/>
          <w:szCs w:val="28"/>
        </w:rPr>
      </w:pPr>
      <w:r w:rsidRPr="001C0CCD">
        <w:rPr>
          <w:rFonts w:ascii="Times New Roman" w:hAnsi="Times New Roman" w:cs="Times New Roman"/>
          <w:sz w:val="28"/>
          <w:szCs w:val="28"/>
        </w:rPr>
        <w:t>створити та розвинути ефективну систему національно-патріотичного виховання;</w:t>
      </w:r>
    </w:p>
    <w:p w:rsidR="003A1C9B" w:rsidRPr="001C0CCD" w:rsidRDefault="003A1C9B" w:rsidP="00694203">
      <w:pPr>
        <w:tabs>
          <w:tab w:val="left" w:pos="851"/>
        </w:tabs>
        <w:spacing w:after="0" w:line="240" w:lineRule="auto"/>
        <w:ind w:firstLine="567"/>
        <w:jc w:val="both"/>
        <w:rPr>
          <w:rFonts w:ascii="Times New Roman" w:hAnsi="Times New Roman" w:cs="Times New Roman"/>
          <w:spacing w:val="-2"/>
          <w:sz w:val="28"/>
          <w:szCs w:val="28"/>
        </w:rPr>
      </w:pPr>
      <w:r w:rsidRPr="001C0CCD">
        <w:rPr>
          <w:rFonts w:ascii="Times New Roman" w:hAnsi="Times New Roman" w:cs="Times New Roman"/>
          <w:spacing w:val="-2"/>
          <w:sz w:val="28"/>
          <w:szCs w:val="28"/>
        </w:rPr>
        <w:t>підвищити рівень конкурентоспроможності та зайнятості</w:t>
      </w:r>
      <w:r w:rsidR="004C7599">
        <w:rPr>
          <w:rFonts w:ascii="Times New Roman" w:hAnsi="Times New Roman" w:cs="Times New Roman"/>
          <w:spacing w:val="-2"/>
          <w:sz w:val="28"/>
          <w:szCs w:val="28"/>
        </w:rPr>
        <w:t xml:space="preserve"> </w:t>
      </w:r>
      <w:r w:rsidR="00C635F2" w:rsidRPr="001C0CCD">
        <w:rPr>
          <w:rFonts w:ascii="Times New Roman" w:hAnsi="Times New Roman" w:cs="Times New Roman"/>
          <w:sz w:val="28"/>
          <w:szCs w:val="28"/>
        </w:rPr>
        <w:t>Захисників і Захисниць України</w:t>
      </w:r>
      <w:r w:rsidRPr="001C0CCD">
        <w:rPr>
          <w:rFonts w:ascii="Times New Roman" w:hAnsi="Times New Roman" w:cs="Times New Roman"/>
          <w:spacing w:val="-2"/>
          <w:sz w:val="28"/>
          <w:szCs w:val="28"/>
        </w:rPr>
        <w:t>, а також матеріально підтримати у період відсутності постійної роботи;</w:t>
      </w:r>
    </w:p>
    <w:p w:rsidR="003A1C9B" w:rsidRPr="001C0CCD" w:rsidRDefault="003A1C9B" w:rsidP="00694203">
      <w:pPr>
        <w:tabs>
          <w:tab w:val="left" w:pos="851"/>
        </w:tabs>
        <w:spacing w:after="0" w:line="240" w:lineRule="auto"/>
        <w:ind w:firstLine="567"/>
        <w:jc w:val="both"/>
        <w:rPr>
          <w:rFonts w:ascii="Times New Roman" w:hAnsi="Times New Roman" w:cs="Times New Roman"/>
          <w:sz w:val="28"/>
          <w:szCs w:val="28"/>
        </w:rPr>
      </w:pPr>
      <w:r w:rsidRPr="001C0CCD">
        <w:rPr>
          <w:rFonts w:ascii="Times New Roman" w:hAnsi="Times New Roman" w:cs="Times New Roman"/>
          <w:sz w:val="28"/>
          <w:szCs w:val="28"/>
        </w:rPr>
        <w:t xml:space="preserve">знизити показник порушень роботодавцями трудового законодавства; </w:t>
      </w:r>
    </w:p>
    <w:p w:rsidR="003A1C9B" w:rsidRPr="001C0CCD" w:rsidRDefault="003A1C9B" w:rsidP="00694203">
      <w:pPr>
        <w:tabs>
          <w:tab w:val="left" w:pos="851"/>
        </w:tabs>
        <w:spacing w:after="0" w:line="240" w:lineRule="auto"/>
        <w:ind w:firstLine="567"/>
        <w:jc w:val="both"/>
        <w:rPr>
          <w:rFonts w:ascii="Times New Roman" w:hAnsi="Times New Roman" w:cs="Times New Roman"/>
          <w:sz w:val="28"/>
          <w:szCs w:val="28"/>
        </w:rPr>
      </w:pPr>
      <w:r w:rsidRPr="001C0CCD">
        <w:rPr>
          <w:rFonts w:ascii="Times New Roman" w:hAnsi="Times New Roman" w:cs="Times New Roman"/>
          <w:sz w:val="28"/>
          <w:szCs w:val="28"/>
        </w:rPr>
        <w:t>надати фінансову підтримку членам сімей загиблих (померлих) учасників АТО, ООС</w:t>
      </w:r>
      <w:r w:rsidR="00C22B16" w:rsidRPr="001C0CCD">
        <w:rPr>
          <w:rFonts w:ascii="Times New Roman" w:hAnsi="Times New Roman" w:cs="Times New Roman"/>
          <w:sz w:val="28"/>
          <w:szCs w:val="28"/>
        </w:rPr>
        <w:t xml:space="preserve">, </w:t>
      </w:r>
      <w:r w:rsidR="00CC1328" w:rsidRPr="001C0CCD">
        <w:rPr>
          <w:rFonts w:ascii="Times New Roman" w:hAnsi="Times New Roman" w:cs="Times New Roman"/>
          <w:sz w:val="28"/>
          <w:szCs w:val="28"/>
        </w:rPr>
        <w:t xml:space="preserve">Захисників і Захисниць України, </w:t>
      </w:r>
      <w:r w:rsidR="00061A22" w:rsidRPr="001C0CCD">
        <w:rPr>
          <w:rFonts w:ascii="Times New Roman" w:hAnsi="Times New Roman" w:cs="Times New Roman"/>
          <w:sz w:val="28"/>
          <w:szCs w:val="28"/>
        </w:rPr>
        <w:t xml:space="preserve">а також </w:t>
      </w:r>
      <w:r w:rsidR="00C22B16" w:rsidRPr="001C0CCD">
        <w:rPr>
          <w:rFonts w:ascii="Times New Roman" w:hAnsi="Times New Roman" w:cs="Times New Roman"/>
          <w:sz w:val="28"/>
          <w:szCs w:val="28"/>
        </w:rPr>
        <w:t>членам сімей військовослужбовців</w:t>
      </w:r>
      <w:r w:rsidR="00CC1328" w:rsidRPr="001C0CCD">
        <w:rPr>
          <w:rFonts w:ascii="Times New Roman" w:hAnsi="Times New Roman" w:cs="Times New Roman"/>
          <w:sz w:val="28"/>
          <w:szCs w:val="28"/>
        </w:rPr>
        <w:t>, які</w:t>
      </w:r>
      <w:r w:rsidR="00C22B16" w:rsidRPr="001C0CCD">
        <w:rPr>
          <w:rFonts w:ascii="Times New Roman" w:hAnsi="Times New Roman" w:cs="Times New Roman"/>
          <w:sz w:val="28"/>
          <w:szCs w:val="28"/>
        </w:rPr>
        <w:t xml:space="preserve"> заги</w:t>
      </w:r>
      <w:r w:rsidR="00CC1328" w:rsidRPr="001C0CCD">
        <w:rPr>
          <w:rFonts w:ascii="Times New Roman" w:hAnsi="Times New Roman" w:cs="Times New Roman"/>
          <w:sz w:val="28"/>
          <w:szCs w:val="28"/>
        </w:rPr>
        <w:t>нули</w:t>
      </w:r>
      <w:r w:rsidR="004C7599">
        <w:rPr>
          <w:rFonts w:ascii="Times New Roman" w:hAnsi="Times New Roman" w:cs="Times New Roman"/>
          <w:sz w:val="28"/>
          <w:szCs w:val="28"/>
        </w:rPr>
        <w:t xml:space="preserve"> </w:t>
      </w:r>
      <w:r w:rsidR="00475A04" w:rsidRPr="001C0CCD">
        <w:rPr>
          <w:rFonts w:ascii="Times New Roman" w:hAnsi="Times New Roman" w:cs="Times New Roman"/>
          <w:sz w:val="28"/>
          <w:szCs w:val="28"/>
        </w:rPr>
        <w:t>(пропа</w:t>
      </w:r>
      <w:r w:rsidR="00CC1328" w:rsidRPr="001C0CCD">
        <w:rPr>
          <w:rFonts w:ascii="Times New Roman" w:hAnsi="Times New Roman" w:cs="Times New Roman"/>
          <w:sz w:val="28"/>
          <w:szCs w:val="28"/>
        </w:rPr>
        <w:t>ли</w:t>
      </w:r>
      <w:r w:rsidR="00475A04" w:rsidRPr="001C0CCD">
        <w:rPr>
          <w:rFonts w:ascii="Times New Roman" w:hAnsi="Times New Roman" w:cs="Times New Roman"/>
          <w:sz w:val="28"/>
          <w:szCs w:val="28"/>
        </w:rPr>
        <w:t xml:space="preserve"> безвісти) </w:t>
      </w:r>
      <w:r w:rsidR="000265B1" w:rsidRPr="001C0CCD">
        <w:rPr>
          <w:rFonts w:ascii="Times New Roman" w:hAnsi="Times New Roman" w:cs="Times New Roman"/>
          <w:sz w:val="28"/>
          <w:szCs w:val="28"/>
        </w:rPr>
        <w:t>в Аф</w:t>
      </w:r>
      <w:r w:rsidR="00C22B16" w:rsidRPr="001C0CCD">
        <w:rPr>
          <w:rFonts w:ascii="Times New Roman" w:hAnsi="Times New Roman" w:cs="Times New Roman"/>
          <w:sz w:val="28"/>
          <w:szCs w:val="28"/>
        </w:rPr>
        <w:t>ганістані при виконанні інтернаціонального обов’язку</w:t>
      </w:r>
      <w:r w:rsidRPr="001C0CCD">
        <w:rPr>
          <w:rFonts w:ascii="Times New Roman" w:hAnsi="Times New Roman" w:cs="Times New Roman"/>
          <w:sz w:val="28"/>
          <w:szCs w:val="28"/>
        </w:rPr>
        <w:t>;</w:t>
      </w:r>
    </w:p>
    <w:p w:rsidR="003A1C9B" w:rsidRPr="001C0CCD" w:rsidRDefault="003A1C9B" w:rsidP="00294793">
      <w:pPr>
        <w:tabs>
          <w:tab w:val="left" w:pos="851"/>
        </w:tabs>
        <w:spacing w:after="0" w:line="240" w:lineRule="auto"/>
        <w:ind w:firstLine="567"/>
        <w:jc w:val="both"/>
        <w:rPr>
          <w:rFonts w:ascii="Times New Roman" w:hAnsi="Times New Roman" w:cs="Times New Roman"/>
          <w:sz w:val="28"/>
          <w:szCs w:val="28"/>
        </w:rPr>
      </w:pPr>
      <w:r w:rsidRPr="001C0CCD">
        <w:rPr>
          <w:rFonts w:ascii="Times New Roman" w:hAnsi="Times New Roman" w:cs="Times New Roman"/>
          <w:spacing w:val="-2"/>
          <w:sz w:val="28"/>
          <w:szCs w:val="28"/>
        </w:rPr>
        <w:t xml:space="preserve">надати одноразову матеріальну допомогу до Дня Матері та Дня Батька батькам загиблих (померлих) осіб, які </w:t>
      </w:r>
      <w:r w:rsidR="003B29E3" w:rsidRPr="001C0CCD">
        <w:rPr>
          <w:rFonts w:ascii="Times New Roman" w:hAnsi="Times New Roman" w:cs="Times New Roman"/>
          <w:spacing w:val="-2"/>
          <w:sz w:val="28"/>
          <w:szCs w:val="28"/>
        </w:rPr>
        <w:t>брали безпосередню</w:t>
      </w:r>
      <w:r w:rsidRPr="001C0CCD">
        <w:rPr>
          <w:rFonts w:ascii="Times New Roman" w:hAnsi="Times New Roman" w:cs="Times New Roman"/>
          <w:spacing w:val="-2"/>
          <w:sz w:val="28"/>
          <w:szCs w:val="28"/>
        </w:rPr>
        <w:t xml:space="preserve"> участь в АТО, ООС</w:t>
      </w:r>
      <w:r w:rsidR="00F078DE" w:rsidRPr="001C0CCD">
        <w:rPr>
          <w:rFonts w:ascii="Times New Roman" w:hAnsi="Times New Roman" w:cs="Times New Roman"/>
          <w:spacing w:val="-2"/>
          <w:sz w:val="28"/>
          <w:szCs w:val="28"/>
        </w:rPr>
        <w:t>,</w:t>
      </w:r>
      <w:r w:rsidR="003B29E3" w:rsidRPr="001C0CCD">
        <w:rPr>
          <w:rFonts w:ascii="Times New Roman" w:hAnsi="Times New Roman" w:cs="Times New Roman"/>
          <w:spacing w:val="-2"/>
          <w:sz w:val="28"/>
          <w:szCs w:val="28"/>
        </w:rPr>
        <w:t xml:space="preserve"> у заходах, необхідних для забезпечення оборони України, захисту безпеки населення та інтересів держави у зв’язку </w:t>
      </w:r>
      <w:r w:rsidR="0068281F">
        <w:rPr>
          <w:rFonts w:ascii="Times New Roman" w:hAnsi="Times New Roman" w:cs="Times New Roman"/>
          <w:spacing w:val="-2"/>
          <w:sz w:val="28"/>
          <w:szCs w:val="28"/>
        </w:rPr>
        <w:t>з військовою агресією російської ф</w:t>
      </w:r>
      <w:r w:rsidR="003B29E3" w:rsidRPr="001C0CCD">
        <w:rPr>
          <w:rFonts w:ascii="Times New Roman" w:hAnsi="Times New Roman" w:cs="Times New Roman"/>
          <w:spacing w:val="-2"/>
          <w:sz w:val="28"/>
          <w:szCs w:val="28"/>
        </w:rPr>
        <w:t xml:space="preserve">едерації проти України, </w:t>
      </w:r>
      <w:r w:rsidR="00F078DE" w:rsidRPr="001C0CCD">
        <w:rPr>
          <w:rFonts w:ascii="Times New Roman" w:hAnsi="Times New Roman" w:cs="Times New Roman"/>
          <w:sz w:val="28"/>
          <w:szCs w:val="28"/>
        </w:rPr>
        <w:t>військовослужбовців</w:t>
      </w:r>
      <w:r w:rsidR="00CC1328" w:rsidRPr="001C0CCD">
        <w:rPr>
          <w:rFonts w:ascii="Times New Roman" w:hAnsi="Times New Roman" w:cs="Times New Roman"/>
          <w:sz w:val="28"/>
          <w:szCs w:val="28"/>
        </w:rPr>
        <w:t>, які</w:t>
      </w:r>
      <w:r w:rsidR="00F078DE" w:rsidRPr="001C0CCD">
        <w:rPr>
          <w:rFonts w:ascii="Times New Roman" w:hAnsi="Times New Roman" w:cs="Times New Roman"/>
          <w:sz w:val="28"/>
          <w:szCs w:val="28"/>
        </w:rPr>
        <w:t xml:space="preserve"> за</w:t>
      </w:r>
      <w:r w:rsidR="00475A04" w:rsidRPr="001C0CCD">
        <w:rPr>
          <w:rFonts w:ascii="Times New Roman" w:hAnsi="Times New Roman" w:cs="Times New Roman"/>
          <w:sz w:val="28"/>
          <w:szCs w:val="28"/>
        </w:rPr>
        <w:t>ги</w:t>
      </w:r>
      <w:r w:rsidR="00CC1328" w:rsidRPr="001C0CCD">
        <w:rPr>
          <w:rFonts w:ascii="Times New Roman" w:hAnsi="Times New Roman" w:cs="Times New Roman"/>
          <w:sz w:val="28"/>
          <w:szCs w:val="28"/>
        </w:rPr>
        <w:t>нули</w:t>
      </w:r>
      <w:r w:rsidR="00475A04" w:rsidRPr="001C0CCD">
        <w:rPr>
          <w:rFonts w:ascii="Times New Roman" w:hAnsi="Times New Roman" w:cs="Times New Roman"/>
          <w:sz w:val="28"/>
          <w:szCs w:val="28"/>
        </w:rPr>
        <w:t xml:space="preserve"> (пропа</w:t>
      </w:r>
      <w:r w:rsidR="00CC1328" w:rsidRPr="001C0CCD">
        <w:rPr>
          <w:rFonts w:ascii="Times New Roman" w:hAnsi="Times New Roman" w:cs="Times New Roman"/>
          <w:sz w:val="28"/>
          <w:szCs w:val="28"/>
        </w:rPr>
        <w:t>ли</w:t>
      </w:r>
      <w:r w:rsidR="00475A04" w:rsidRPr="001C0CCD">
        <w:rPr>
          <w:rFonts w:ascii="Times New Roman" w:hAnsi="Times New Roman" w:cs="Times New Roman"/>
          <w:sz w:val="28"/>
          <w:szCs w:val="28"/>
        </w:rPr>
        <w:t xml:space="preserve"> безвісти</w:t>
      </w:r>
      <w:r w:rsidR="000265B1" w:rsidRPr="001C0CCD">
        <w:rPr>
          <w:rFonts w:ascii="Times New Roman" w:hAnsi="Times New Roman" w:cs="Times New Roman"/>
          <w:sz w:val="28"/>
          <w:szCs w:val="28"/>
        </w:rPr>
        <w:t>) в Аф</w:t>
      </w:r>
      <w:r w:rsidR="00F078DE" w:rsidRPr="001C0CCD">
        <w:rPr>
          <w:rFonts w:ascii="Times New Roman" w:hAnsi="Times New Roman" w:cs="Times New Roman"/>
          <w:sz w:val="28"/>
          <w:szCs w:val="28"/>
        </w:rPr>
        <w:t>ганістані при виконанні інтернаціонального обов’язку</w:t>
      </w:r>
      <w:r w:rsidR="005B5B1B">
        <w:rPr>
          <w:rFonts w:ascii="Times New Roman" w:hAnsi="Times New Roman" w:cs="Times New Roman"/>
          <w:sz w:val="28"/>
          <w:szCs w:val="28"/>
        </w:rPr>
        <w:t xml:space="preserve"> </w:t>
      </w:r>
      <w:r w:rsidRPr="001C0CCD">
        <w:rPr>
          <w:rFonts w:ascii="Times New Roman" w:hAnsi="Times New Roman" w:cs="Times New Roman"/>
          <w:spacing w:val="-2"/>
          <w:sz w:val="28"/>
          <w:szCs w:val="28"/>
        </w:rPr>
        <w:t>і мають статус членів сім’ї загиблого (померлого) ветерана війни</w:t>
      </w:r>
      <w:r w:rsidR="003B29E3" w:rsidRPr="001C0CCD">
        <w:rPr>
          <w:rFonts w:ascii="Times New Roman" w:hAnsi="Times New Roman" w:cs="Times New Roman"/>
          <w:spacing w:val="-2"/>
          <w:sz w:val="28"/>
          <w:szCs w:val="28"/>
        </w:rPr>
        <w:t>, Захисника і Захисниці України</w:t>
      </w:r>
      <w:r w:rsidR="005B5B1B">
        <w:rPr>
          <w:rFonts w:ascii="Times New Roman" w:hAnsi="Times New Roman" w:cs="Times New Roman"/>
          <w:spacing w:val="-2"/>
          <w:sz w:val="28"/>
          <w:szCs w:val="28"/>
        </w:rPr>
        <w:t xml:space="preserve"> </w:t>
      </w:r>
      <w:r w:rsidRPr="001C0CCD">
        <w:rPr>
          <w:rFonts w:ascii="Times New Roman" w:hAnsi="Times New Roman" w:cs="Times New Roman"/>
          <w:spacing w:val="-2"/>
          <w:sz w:val="28"/>
          <w:szCs w:val="28"/>
        </w:rPr>
        <w:t>та батькам військовослужбовця, який загинув чи помер (пропав безвісти) під ча</w:t>
      </w:r>
      <w:r w:rsidR="00C22B16" w:rsidRPr="001C0CCD">
        <w:rPr>
          <w:rFonts w:ascii="Times New Roman" w:hAnsi="Times New Roman" w:cs="Times New Roman"/>
          <w:spacing w:val="-2"/>
          <w:sz w:val="28"/>
          <w:szCs w:val="28"/>
        </w:rPr>
        <w:t xml:space="preserve">с проходження військової служби, </w:t>
      </w:r>
      <w:r w:rsidRPr="001C0CCD">
        <w:rPr>
          <w:rFonts w:ascii="Times New Roman" w:hAnsi="Times New Roman" w:cs="Times New Roman"/>
          <w:spacing w:val="-2"/>
          <w:sz w:val="28"/>
          <w:szCs w:val="28"/>
        </w:rPr>
        <w:t>відповідно до Закону України «Про соціальний і правовий захист військовослужбовців та членів їх сімей»;</w:t>
      </w:r>
    </w:p>
    <w:p w:rsidR="003A1C9B" w:rsidRPr="001C0CCD" w:rsidRDefault="003A1C9B" w:rsidP="00694203">
      <w:pPr>
        <w:tabs>
          <w:tab w:val="left" w:pos="851"/>
        </w:tabs>
        <w:spacing w:after="0" w:line="240" w:lineRule="auto"/>
        <w:ind w:firstLine="567"/>
        <w:jc w:val="both"/>
        <w:rPr>
          <w:rFonts w:ascii="Times New Roman" w:hAnsi="Times New Roman" w:cs="Times New Roman"/>
          <w:sz w:val="28"/>
          <w:szCs w:val="28"/>
        </w:rPr>
      </w:pPr>
      <w:r w:rsidRPr="001C0CCD">
        <w:rPr>
          <w:rFonts w:ascii="Times New Roman" w:hAnsi="Times New Roman" w:cs="Times New Roman"/>
          <w:spacing w:val="-2"/>
          <w:sz w:val="28"/>
          <w:szCs w:val="28"/>
        </w:rPr>
        <w:t xml:space="preserve">надати щорічну одноразову матеріальну допомогу </w:t>
      </w:r>
      <w:r w:rsidRPr="001C0CCD">
        <w:rPr>
          <w:rFonts w:ascii="Times New Roman" w:hAnsi="Times New Roman" w:cs="Times New Roman"/>
          <w:sz w:val="28"/>
          <w:szCs w:val="28"/>
        </w:rPr>
        <w:t xml:space="preserve">дітям </w:t>
      </w:r>
      <w:r w:rsidRPr="001C0CCD">
        <w:rPr>
          <w:rFonts w:ascii="Times New Roman" w:hAnsi="Times New Roman" w:cs="Times New Roman"/>
          <w:spacing w:val="-2"/>
          <w:sz w:val="28"/>
          <w:szCs w:val="28"/>
        </w:rPr>
        <w:t xml:space="preserve">осіб, </w:t>
      </w:r>
      <w:r w:rsidRPr="001C0CCD">
        <w:rPr>
          <w:rFonts w:ascii="Times New Roman" w:hAnsi="Times New Roman" w:cs="Times New Roman"/>
          <w:spacing w:val="-2"/>
          <w:sz w:val="28"/>
          <w:szCs w:val="28"/>
        </w:rPr>
        <w:br/>
        <w:t xml:space="preserve">які </w:t>
      </w:r>
      <w:r w:rsidR="003B29E3" w:rsidRPr="001C0CCD">
        <w:rPr>
          <w:rFonts w:ascii="Times New Roman" w:hAnsi="Times New Roman" w:cs="Times New Roman"/>
          <w:spacing w:val="-2"/>
          <w:sz w:val="28"/>
          <w:szCs w:val="28"/>
        </w:rPr>
        <w:t>брали безпосередню</w:t>
      </w:r>
      <w:r w:rsidRPr="001C0CCD">
        <w:rPr>
          <w:rFonts w:ascii="Times New Roman" w:hAnsi="Times New Roman" w:cs="Times New Roman"/>
          <w:spacing w:val="-2"/>
          <w:sz w:val="28"/>
          <w:szCs w:val="28"/>
        </w:rPr>
        <w:t xml:space="preserve"> участь в АТО, ООС</w:t>
      </w:r>
      <w:r w:rsidR="003B29E3" w:rsidRPr="001C0CCD">
        <w:rPr>
          <w:rFonts w:ascii="Times New Roman" w:hAnsi="Times New Roman" w:cs="Times New Roman"/>
          <w:spacing w:val="-2"/>
          <w:sz w:val="28"/>
          <w:szCs w:val="28"/>
        </w:rPr>
        <w:t>, у заходах, необхідних для забезпечення оборони України, захисту безпеки населення та інтересів держави у</w:t>
      </w:r>
      <w:r w:rsidR="0068281F">
        <w:rPr>
          <w:rFonts w:ascii="Times New Roman" w:hAnsi="Times New Roman" w:cs="Times New Roman"/>
          <w:spacing w:val="-2"/>
          <w:sz w:val="28"/>
          <w:szCs w:val="28"/>
        </w:rPr>
        <w:t xml:space="preserve"> зв’язку з військовою агресією р</w:t>
      </w:r>
      <w:r w:rsidR="003B29E3" w:rsidRPr="001C0CCD">
        <w:rPr>
          <w:rFonts w:ascii="Times New Roman" w:hAnsi="Times New Roman" w:cs="Times New Roman"/>
          <w:spacing w:val="-2"/>
          <w:sz w:val="28"/>
          <w:szCs w:val="28"/>
        </w:rPr>
        <w:t xml:space="preserve">осійської </w:t>
      </w:r>
      <w:r w:rsidR="0068281F">
        <w:rPr>
          <w:rFonts w:ascii="Times New Roman" w:hAnsi="Times New Roman" w:cs="Times New Roman"/>
          <w:spacing w:val="-2"/>
          <w:sz w:val="28"/>
          <w:szCs w:val="28"/>
        </w:rPr>
        <w:t>ф</w:t>
      </w:r>
      <w:r w:rsidR="003B29E3" w:rsidRPr="001C0CCD">
        <w:rPr>
          <w:rFonts w:ascii="Times New Roman" w:hAnsi="Times New Roman" w:cs="Times New Roman"/>
          <w:spacing w:val="-2"/>
          <w:sz w:val="28"/>
          <w:szCs w:val="28"/>
        </w:rPr>
        <w:t>едерації проти України</w:t>
      </w:r>
      <w:r w:rsidRPr="001C0CCD">
        <w:rPr>
          <w:rFonts w:ascii="Times New Roman" w:hAnsi="Times New Roman" w:cs="Times New Roman"/>
          <w:spacing w:val="-2"/>
          <w:sz w:val="28"/>
          <w:szCs w:val="28"/>
        </w:rPr>
        <w:t xml:space="preserve"> та мають статус членів сім’ї загиб</w:t>
      </w:r>
      <w:r w:rsidR="003B29E3" w:rsidRPr="001C0CCD">
        <w:rPr>
          <w:rFonts w:ascii="Times New Roman" w:hAnsi="Times New Roman" w:cs="Times New Roman"/>
          <w:spacing w:val="-2"/>
          <w:sz w:val="28"/>
          <w:szCs w:val="28"/>
        </w:rPr>
        <w:t xml:space="preserve">лого (померлого) ветерана війни, Захисника і Захисниці України  </w:t>
      </w:r>
      <w:r w:rsidRPr="001C0CCD">
        <w:rPr>
          <w:rFonts w:ascii="Times New Roman" w:hAnsi="Times New Roman" w:cs="Times New Roman"/>
          <w:spacing w:val="-2"/>
          <w:sz w:val="28"/>
          <w:szCs w:val="28"/>
        </w:rPr>
        <w:t>відповідно до Закону України «Про статус ветеранів війни, гарантії їх соціального захисту» або дітям військовослужбовця, який загинув чи помер (пропав безвісти) під час проходження військової служби відповідно до Закону України «Про соціальний і правовий захист військовослужбовців та членів їх сімей» до Дня захисту дітей;</w:t>
      </w:r>
    </w:p>
    <w:p w:rsidR="003A1C9B" w:rsidRPr="001C0CCD" w:rsidRDefault="003A1C9B" w:rsidP="00694203">
      <w:pPr>
        <w:tabs>
          <w:tab w:val="left" w:pos="851"/>
        </w:tabs>
        <w:spacing w:after="0" w:line="240" w:lineRule="auto"/>
        <w:ind w:firstLine="567"/>
        <w:jc w:val="both"/>
        <w:rPr>
          <w:rFonts w:ascii="Times New Roman" w:hAnsi="Times New Roman" w:cs="Times New Roman"/>
          <w:sz w:val="28"/>
          <w:szCs w:val="28"/>
        </w:rPr>
      </w:pPr>
      <w:r w:rsidRPr="001C0CCD">
        <w:rPr>
          <w:rFonts w:ascii="Times New Roman" w:hAnsi="Times New Roman" w:cs="Times New Roman"/>
          <w:spacing w:val="-2"/>
          <w:sz w:val="28"/>
          <w:szCs w:val="28"/>
        </w:rPr>
        <w:t>надати щорічну одноразову матеріальну допомогу дружинам</w:t>
      </w:r>
      <w:r w:rsidR="004C7599">
        <w:rPr>
          <w:rFonts w:ascii="Times New Roman" w:hAnsi="Times New Roman" w:cs="Times New Roman"/>
          <w:spacing w:val="-2"/>
          <w:sz w:val="28"/>
          <w:szCs w:val="28"/>
        </w:rPr>
        <w:t xml:space="preserve"> </w:t>
      </w:r>
      <w:r w:rsidRPr="001C0CCD">
        <w:rPr>
          <w:rFonts w:ascii="Times New Roman" w:hAnsi="Times New Roman" w:cs="Times New Roman"/>
          <w:spacing w:val="-2"/>
          <w:sz w:val="28"/>
          <w:szCs w:val="28"/>
        </w:rPr>
        <w:t xml:space="preserve">загиблих (померлих) осіб, які </w:t>
      </w:r>
      <w:r w:rsidR="002C6330" w:rsidRPr="001C0CCD">
        <w:rPr>
          <w:rFonts w:ascii="Times New Roman" w:hAnsi="Times New Roman" w:cs="Times New Roman"/>
          <w:spacing w:val="-2"/>
          <w:sz w:val="28"/>
          <w:szCs w:val="28"/>
        </w:rPr>
        <w:t>брали безпосередню</w:t>
      </w:r>
      <w:r w:rsidRPr="001C0CCD">
        <w:rPr>
          <w:rFonts w:ascii="Times New Roman" w:hAnsi="Times New Roman" w:cs="Times New Roman"/>
          <w:spacing w:val="-2"/>
          <w:sz w:val="28"/>
          <w:szCs w:val="28"/>
        </w:rPr>
        <w:t xml:space="preserve"> участь в АТО, ООС</w:t>
      </w:r>
      <w:r w:rsidR="00F078DE" w:rsidRPr="001C0CCD">
        <w:rPr>
          <w:rFonts w:ascii="Times New Roman" w:hAnsi="Times New Roman" w:cs="Times New Roman"/>
          <w:spacing w:val="-2"/>
          <w:sz w:val="28"/>
          <w:szCs w:val="28"/>
        </w:rPr>
        <w:t>,</w:t>
      </w:r>
      <w:r w:rsidR="004C7599">
        <w:rPr>
          <w:rFonts w:ascii="Times New Roman" w:hAnsi="Times New Roman" w:cs="Times New Roman"/>
          <w:spacing w:val="-2"/>
          <w:sz w:val="28"/>
          <w:szCs w:val="28"/>
        </w:rPr>
        <w:t xml:space="preserve"> </w:t>
      </w:r>
      <w:r w:rsidR="002C6330" w:rsidRPr="001C0CCD">
        <w:rPr>
          <w:rFonts w:ascii="Times New Roman" w:hAnsi="Times New Roman" w:cs="Times New Roman"/>
          <w:spacing w:val="-2"/>
          <w:sz w:val="28"/>
          <w:szCs w:val="28"/>
        </w:rPr>
        <w:t>у заходах, необхідних для забезпечення оборони України, захисту безпеки населення та інтересів держави у</w:t>
      </w:r>
      <w:r w:rsidR="0068281F">
        <w:rPr>
          <w:rFonts w:ascii="Times New Roman" w:hAnsi="Times New Roman" w:cs="Times New Roman"/>
          <w:spacing w:val="-2"/>
          <w:sz w:val="28"/>
          <w:szCs w:val="28"/>
        </w:rPr>
        <w:t xml:space="preserve"> зв’язку з військовою агресією російської ф</w:t>
      </w:r>
      <w:r w:rsidR="002C6330" w:rsidRPr="001C0CCD">
        <w:rPr>
          <w:rFonts w:ascii="Times New Roman" w:hAnsi="Times New Roman" w:cs="Times New Roman"/>
          <w:spacing w:val="-2"/>
          <w:sz w:val="28"/>
          <w:szCs w:val="28"/>
        </w:rPr>
        <w:t>едерації проти України</w:t>
      </w:r>
      <w:r w:rsidR="00CC1328" w:rsidRPr="001C0CCD">
        <w:rPr>
          <w:rFonts w:ascii="Times New Roman" w:hAnsi="Times New Roman" w:cs="Times New Roman"/>
          <w:sz w:val="28"/>
          <w:szCs w:val="28"/>
        </w:rPr>
        <w:t xml:space="preserve">, </w:t>
      </w:r>
      <w:r w:rsidR="00F078DE" w:rsidRPr="001C0CCD">
        <w:rPr>
          <w:rFonts w:ascii="Times New Roman" w:hAnsi="Times New Roman" w:cs="Times New Roman"/>
          <w:sz w:val="28"/>
          <w:szCs w:val="28"/>
        </w:rPr>
        <w:t>військовослужбовців</w:t>
      </w:r>
      <w:r w:rsidR="00CC1328" w:rsidRPr="001C0CCD">
        <w:rPr>
          <w:rFonts w:ascii="Times New Roman" w:hAnsi="Times New Roman" w:cs="Times New Roman"/>
          <w:sz w:val="28"/>
          <w:szCs w:val="28"/>
        </w:rPr>
        <w:t>, які</w:t>
      </w:r>
      <w:r w:rsidR="00F078DE" w:rsidRPr="001C0CCD">
        <w:rPr>
          <w:rFonts w:ascii="Times New Roman" w:hAnsi="Times New Roman" w:cs="Times New Roman"/>
          <w:sz w:val="28"/>
          <w:szCs w:val="28"/>
        </w:rPr>
        <w:t xml:space="preserve"> за</w:t>
      </w:r>
      <w:r w:rsidR="000265B1" w:rsidRPr="001C0CCD">
        <w:rPr>
          <w:rFonts w:ascii="Times New Roman" w:hAnsi="Times New Roman" w:cs="Times New Roman"/>
          <w:sz w:val="28"/>
          <w:szCs w:val="28"/>
        </w:rPr>
        <w:t>ги</w:t>
      </w:r>
      <w:r w:rsidR="00CC1328" w:rsidRPr="001C0CCD">
        <w:rPr>
          <w:rFonts w:ascii="Times New Roman" w:hAnsi="Times New Roman" w:cs="Times New Roman"/>
          <w:sz w:val="28"/>
          <w:szCs w:val="28"/>
        </w:rPr>
        <w:t>нули</w:t>
      </w:r>
      <w:r w:rsidR="004C7599">
        <w:rPr>
          <w:rFonts w:ascii="Times New Roman" w:hAnsi="Times New Roman" w:cs="Times New Roman"/>
          <w:sz w:val="28"/>
          <w:szCs w:val="28"/>
        </w:rPr>
        <w:t xml:space="preserve"> </w:t>
      </w:r>
      <w:r w:rsidR="00475A04" w:rsidRPr="001C0CCD">
        <w:rPr>
          <w:rFonts w:ascii="Times New Roman" w:hAnsi="Times New Roman" w:cs="Times New Roman"/>
          <w:sz w:val="28"/>
          <w:szCs w:val="28"/>
        </w:rPr>
        <w:t>(пропа</w:t>
      </w:r>
      <w:r w:rsidR="00CC1328" w:rsidRPr="001C0CCD">
        <w:rPr>
          <w:rFonts w:ascii="Times New Roman" w:hAnsi="Times New Roman" w:cs="Times New Roman"/>
          <w:sz w:val="28"/>
          <w:szCs w:val="28"/>
        </w:rPr>
        <w:t>ли</w:t>
      </w:r>
      <w:r w:rsidR="00475A04" w:rsidRPr="001C0CCD">
        <w:rPr>
          <w:rFonts w:ascii="Times New Roman" w:hAnsi="Times New Roman" w:cs="Times New Roman"/>
          <w:sz w:val="28"/>
          <w:szCs w:val="28"/>
        </w:rPr>
        <w:t xml:space="preserve"> безвісти) </w:t>
      </w:r>
      <w:r w:rsidR="000265B1" w:rsidRPr="001C0CCD">
        <w:rPr>
          <w:rFonts w:ascii="Times New Roman" w:hAnsi="Times New Roman" w:cs="Times New Roman"/>
          <w:sz w:val="28"/>
          <w:szCs w:val="28"/>
        </w:rPr>
        <w:t>в Аф</w:t>
      </w:r>
      <w:r w:rsidR="00F078DE" w:rsidRPr="001C0CCD">
        <w:rPr>
          <w:rFonts w:ascii="Times New Roman" w:hAnsi="Times New Roman" w:cs="Times New Roman"/>
          <w:sz w:val="28"/>
          <w:szCs w:val="28"/>
        </w:rPr>
        <w:t>ганістані при виконанні інтернаціонального обов’язку</w:t>
      </w:r>
      <w:r w:rsidR="005B5B1B">
        <w:rPr>
          <w:rFonts w:ascii="Times New Roman" w:hAnsi="Times New Roman" w:cs="Times New Roman"/>
          <w:sz w:val="28"/>
          <w:szCs w:val="28"/>
        </w:rPr>
        <w:t xml:space="preserve"> </w:t>
      </w:r>
      <w:r w:rsidRPr="001C0CCD">
        <w:rPr>
          <w:rFonts w:ascii="Times New Roman" w:hAnsi="Times New Roman" w:cs="Times New Roman"/>
          <w:spacing w:val="-2"/>
          <w:sz w:val="28"/>
          <w:szCs w:val="28"/>
        </w:rPr>
        <w:t>і мають статус членів сім’ї загиблого (померлого) ветерана війни</w:t>
      </w:r>
      <w:r w:rsidR="002C6330" w:rsidRPr="001C0CCD">
        <w:rPr>
          <w:rFonts w:ascii="Times New Roman" w:hAnsi="Times New Roman" w:cs="Times New Roman"/>
          <w:spacing w:val="-2"/>
          <w:sz w:val="28"/>
          <w:szCs w:val="28"/>
        </w:rPr>
        <w:t>, Захисника і Захисниці України</w:t>
      </w:r>
      <w:r w:rsidRPr="001C0CCD">
        <w:rPr>
          <w:rFonts w:ascii="Times New Roman" w:hAnsi="Times New Roman" w:cs="Times New Roman"/>
          <w:spacing w:val="-2"/>
          <w:sz w:val="28"/>
          <w:szCs w:val="28"/>
        </w:rPr>
        <w:t xml:space="preserve"> та дружинам військовослужбовця, який загинув чи помер (пропав безвісти) під час </w:t>
      </w:r>
      <w:r w:rsidRPr="001C0CCD">
        <w:rPr>
          <w:rFonts w:ascii="Times New Roman" w:hAnsi="Times New Roman" w:cs="Times New Roman"/>
          <w:spacing w:val="-2"/>
          <w:sz w:val="28"/>
          <w:szCs w:val="28"/>
        </w:rPr>
        <w:lastRenderedPageBreak/>
        <w:t>проходження військової служби</w:t>
      </w:r>
      <w:r w:rsidR="005B5B1B">
        <w:rPr>
          <w:rFonts w:ascii="Times New Roman" w:hAnsi="Times New Roman" w:cs="Times New Roman"/>
          <w:spacing w:val="-2"/>
          <w:sz w:val="28"/>
          <w:szCs w:val="28"/>
        </w:rPr>
        <w:t xml:space="preserve"> </w:t>
      </w:r>
      <w:r w:rsidRPr="001C0CCD">
        <w:rPr>
          <w:rFonts w:ascii="Times New Roman" w:hAnsi="Times New Roman" w:cs="Times New Roman"/>
          <w:spacing w:val="-2"/>
          <w:sz w:val="28"/>
          <w:szCs w:val="28"/>
        </w:rPr>
        <w:t>відповідно до Закону України «Про соціальний і правовий захист військовослужбовців та членів їх сімей» до Дня вдови;</w:t>
      </w:r>
    </w:p>
    <w:p w:rsidR="003A1C9B" w:rsidRPr="001C0CCD" w:rsidRDefault="003A1C9B" w:rsidP="00694203">
      <w:pPr>
        <w:tabs>
          <w:tab w:val="left" w:pos="851"/>
        </w:tabs>
        <w:spacing w:after="0" w:line="240" w:lineRule="auto"/>
        <w:ind w:firstLine="567"/>
        <w:jc w:val="both"/>
        <w:rPr>
          <w:rFonts w:ascii="Times New Roman" w:eastAsia="Times New Roman" w:hAnsi="Times New Roman"/>
          <w:sz w:val="28"/>
          <w:szCs w:val="28"/>
          <w:lang w:eastAsia="ru-RU"/>
        </w:rPr>
      </w:pPr>
      <w:r w:rsidRPr="001C0CCD">
        <w:rPr>
          <w:rFonts w:ascii="Times New Roman" w:eastAsia="Times New Roman" w:hAnsi="Times New Roman"/>
          <w:sz w:val="28"/>
          <w:szCs w:val="28"/>
          <w:lang w:eastAsia="ru-RU"/>
        </w:rPr>
        <w:t xml:space="preserve">надати щорічну одноразову матеріальну допомогу родинам </w:t>
      </w:r>
      <w:r w:rsidRPr="001C0CCD">
        <w:rPr>
          <w:rFonts w:ascii="Times New Roman" w:hAnsi="Times New Roman" w:cs="Times New Roman"/>
          <w:spacing w:val="-2"/>
          <w:sz w:val="28"/>
          <w:szCs w:val="28"/>
        </w:rPr>
        <w:t xml:space="preserve">загиблих (померлих) осіб, які </w:t>
      </w:r>
      <w:r w:rsidR="002C6330" w:rsidRPr="001C0CCD">
        <w:rPr>
          <w:rFonts w:ascii="Times New Roman" w:hAnsi="Times New Roman" w:cs="Times New Roman"/>
          <w:spacing w:val="-2"/>
          <w:sz w:val="28"/>
          <w:szCs w:val="28"/>
        </w:rPr>
        <w:t>брали безпосередню</w:t>
      </w:r>
      <w:r w:rsidRPr="001C0CCD">
        <w:rPr>
          <w:rFonts w:ascii="Times New Roman" w:hAnsi="Times New Roman" w:cs="Times New Roman"/>
          <w:spacing w:val="-2"/>
          <w:sz w:val="28"/>
          <w:szCs w:val="28"/>
        </w:rPr>
        <w:t xml:space="preserve"> участь в АТО, ООС</w:t>
      </w:r>
      <w:r w:rsidR="00CC1328" w:rsidRPr="001C0CCD">
        <w:rPr>
          <w:rFonts w:ascii="Times New Roman" w:hAnsi="Times New Roman" w:cs="Times New Roman"/>
          <w:spacing w:val="-2"/>
          <w:sz w:val="28"/>
          <w:szCs w:val="28"/>
        </w:rPr>
        <w:t xml:space="preserve">, </w:t>
      </w:r>
      <w:r w:rsidR="002C6330" w:rsidRPr="001C0CCD">
        <w:rPr>
          <w:rFonts w:ascii="Times New Roman" w:hAnsi="Times New Roman" w:cs="Times New Roman"/>
          <w:spacing w:val="-2"/>
          <w:sz w:val="28"/>
          <w:szCs w:val="28"/>
        </w:rPr>
        <w:t>у заходах, необхідних для забезпечення оборони України, захисту безпеки населення та інтересів держави у</w:t>
      </w:r>
      <w:r w:rsidR="0068281F">
        <w:rPr>
          <w:rFonts w:ascii="Times New Roman" w:hAnsi="Times New Roman" w:cs="Times New Roman"/>
          <w:spacing w:val="-2"/>
          <w:sz w:val="28"/>
          <w:szCs w:val="28"/>
        </w:rPr>
        <w:t xml:space="preserve"> зв’язку з військовою агресією російської ф</w:t>
      </w:r>
      <w:r w:rsidR="002C6330" w:rsidRPr="001C0CCD">
        <w:rPr>
          <w:rFonts w:ascii="Times New Roman" w:hAnsi="Times New Roman" w:cs="Times New Roman"/>
          <w:spacing w:val="-2"/>
          <w:sz w:val="28"/>
          <w:szCs w:val="28"/>
        </w:rPr>
        <w:t>едерації проти України</w:t>
      </w:r>
      <w:r w:rsidR="002C6330" w:rsidRPr="001C0CCD">
        <w:rPr>
          <w:rFonts w:ascii="Times New Roman" w:hAnsi="Times New Roman" w:cs="Times New Roman"/>
          <w:sz w:val="28"/>
          <w:szCs w:val="28"/>
        </w:rPr>
        <w:t xml:space="preserve">, </w:t>
      </w:r>
      <w:r w:rsidRPr="001C0CCD">
        <w:rPr>
          <w:rFonts w:ascii="Times New Roman" w:hAnsi="Times New Roman" w:cs="Times New Roman"/>
          <w:spacing w:val="-2"/>
          <w:sz w:val="28"/>
          <w:szCs w:val="28"/>
        </w:rPr>
        <w:t>і мають статус членів сім’ї загиблого (померлого) ветерана війни</w:t>
      </w:r>
      <w:r w:rsidR="002C6330" w:rsidRPr="001C0CCD">
        <w:rPr>
          <w:rFonts w:ascii="Times New Roman" w:hAnsi="Times New Roman" w:cs="Times New Roman"/>
          <w:spacing w:val="-2"/>
          <w:sz w:val="28"/>
          <w:szCs w:val="28"/>
        </w:rPr>
        <w:t>, Захисника і Захисниці України</w:t>
      </w:r>
      <w:r w:rsidR="005B5B1B">
        <w:rPr>
          <w:rFonts w:ascii="Times New Roman" w:hAnsi="Times New Roman" w:cs="Times New Roman"/>
          <w:spacing w:val="-2"/>
          <w:sz w:val="28"/>
          <w:szCs w:val="28"/>
        </w:rPr>
        <w:t xml:space="preserve"> </w:t>
      </w:r>
      <w:r w:rsidRPr="001C0CCD">
        <w:rPr>
          <w:rFonts w:ascii="Times New Roman" w:eastAsia="Times New Roman" w:hAnsi="Times New Roman"/>
          <w:sz w:val="28"/>
          <w:szCs w:val="28"/>
          <w:lang w:eastAsia="ru-RU"/>
        </w:rPr>
        <w:t xml:space="preserve">до Дня пам’яті захисників України, які загинули у боротьбі за незалежність, суверенітет і територіальну цілісність України </w:t>
      </w:r>
      <w:r w:rsidRPr="001C0CCD">
        <w:rPr>
          <w:rFonts w:ascii="Times New Roman" w:hAnsi="Times New Roman"/>
          <w:sz w:val="28"/>
          <w:szCs w:val="28"/>
          <w:shd w:val="clear" w:color="auto" w:fill="FFFFFF"/>
        </w:rPr>
        <w:t>один раз на рік</w:t>
      </w:r>
      <w:r w:rsidR="007A0FFD" w:rsidRPr="001C0CCD">
        <w:rPr>
          <w:rFonts w:ascii="Times New Roman" w:hAnsi="Times New Roman" w:cs="Times New Roman"/>
          <w:spacing w:val="-2"/>
          <w:sz w:val="28"/>
          <w:szCs w:val="28"/>
        </w:rPr>
        <w:t>;</w:t>
      </w:r>
    </w:p>
    <w:p w:rsidR="007A0FFD" w:rsidRPr="001C0CCD" w:rsidRDefault="007A0FFD" w:rsidP="00294793">
      <w:pPr>
        <w:tabs>
          <w:tab w:val="left" w:pos="851"/>
        </w:tabs>
        <w:spacing w:after="0" w:line="240" w:lineRule="auto"/>
        <w:ind w:firstLine="567"/>
        <w:jc w:val="both"/>
        <w:rPr>
          <w:rFonts w:ascii="Times New Roman" w:eastAsia="Times New Roman" w:hAnsi="Times New Roman" w:cs="Times New Roman"/>
          <w:sz w:val="28"/>
          <w:szCs w:val="28"/>
          <w:lang w:eastAsia="ru-RU"/>
        </w:rPr>
      </w:pPr>
      <w:r w:rsidRPr="001C0CCD">
        <w:rPr>
          <w:rFonts w:ascii="Times New Roman" w:hAnsi="Times New Roman" w:cs="Times New Roman"/>
          <w:spacing w:val="-2"/>
          <w:sz w:val="28"/>
          <w:szCs w:val="28"/>
        </w:rPr>
        <w:t xml:space="preserve">надати </w:t>
      </w:r>
      <w:r w:rsidRPr="001C0CCD">
        <w:rPr>
          <w:rFonts w:ascii="Times New Roman" w:hAnsi="Times New Roman" w:cs="Times New Roman"/>
          <w:sz w:val="28"/>
          <w:szCs w:val="28"/>
        </w:rPr>
        <w:t xml:space="preserve">одноразову матеріальну допомогу учасникам АТО, ООС, </w:t>
      </w:r>
      <w:r w:rsidR="002C6330" w:rsidRPr="001C0CCD">
        <w:rPr>
          <w:rFonts w:ascii="Times New Roman" w:hAnsi="Times New Roman" w:cs="Times New Roman"/>
          <w:sz w:val="28"/>
          <w:szCs w:val="28"/>
        </w:rPr>
        <w:t xml:space="preserve">Захисникам і Захисницям України, </w:t>
      </w:r>
      <w:r w:rsidRPr="001C0CCD">
        <w:rPr>
          <w:rFonts w:ascii="Times New Roman" w:hAnsi="Times New Roman" w:cs="Times New Roman"/>
          <w:sz w:val="28"/>
          <w:szCs w:val="28"/>
        </w:rPr>
        <w:t xml:space="preserve">членам сімей загиблого (померлого) </w:t>
      </w:r>
      <w:r w:rsidR="002C6330" w:rsidRPr="001C0CCD">
        <w:rPr>
          <w:rFonts w:ascii="Times New Roman" w:hAnsi="Times New Roman" w:cs="Times New Roman"/>
          <w:sz w:val="28"/>
          <w:szCs w:val="28"/>
        </w:rPr>
        <w:t>АТО, ООС,</w:t>
      </w:r>
      <w:r w:rsidR="002C6330" w:rsidRPr="001C0CCD">
        <w:rPr>
          <w:rFonts w:ascii="Times New Roman" w:hAnsi="Times New Roman" w:cs="Times New Roman"/>
          <w:spacing w:val="-2"/>
          <w:sz w:val="28"/>
          <w:szCs w:val="28"/>
        </w:rPr>
        <w:t xml:space="preserve"> Захисника і Захисниці України</w:t>
      </w:r>
      <w:r w:rsidRPr="001C0CCD">
        <w:rPr>
          <w:rFonts w:ascii="Times New Roman" w:hAnsi="Times New Roman" w:cs="Times New Roman"/>
          <w:sz w:val="28"/>
          <w:szCs w:val="28"/>
        </w:rPr>
        <w:t>,</w:t>
      </w:r>
      <w:r w:rsidR="004C7599">
        <w:rPr>
          <w:rFonts w:ascii="Times New Roman" w:hAnsi="Times New Roman" w:cs="Times New Roman"/>
          <w:sz w:val="28"/>
          <w:szCs w:val="28"/>
        </w:rPr>
        <w:t xml:space="preserve"> </w:t>
      </w:r>
      <w:r w:rsidRPr="001C0CCD">
        <w:rPr>
          <w:rFonts w:ascii="Times New Roman" w:hAnsi="Times New Roman" w:cs="Times New Roman"/>
          <w:sz w:val="28"/>
          <w:szCs w:val="28"/>
        </w:rPr>
        <w:t xml:space="preserve">які опинилися у </w:t>
      </w:r>
      <w:r w:rsidR="009675EE" w:rsidRPr="001C0CCD">
        <w:rPr>
          <w:rFonts w:ascii="Times New Roman" w:hAnsi="Times New Roman" w:cs="Times New Roman"/>
          <w:sz w:val="28"/>
          <w:szCs w:val="28"/>
        </w:rPr>
        <w:t>складній життєвій ситуації</w:t>
      </w:r>
      <w:r w:rsidRPr="001C0CCD">
        <w:rPr>
          <w:rFonts w:ascii="Times New Roman" w:hAnsi="Times New Roman" w:cs="Times New Roman"/>
          <w:sz w:val="28"/>
          <w:szCs w:val="28"/>
        </w:rPr>
        <w:t>;</w:t>
      </w:r>
    </w:p>
    <w:p w:rsidR="004C7599" w:rsidRDefault="007A0FFD" w:rsidP="00294793">
      <w:pPr>
        <w:snapToGrid w:val="0"/>
        <w:spacing w:after="0" w:line="240" w:lineRule="auto"/>
        <w:ind w:firstLine="567"/>
        <w:jc w:val="both"/>
        <w:rPr>
          <w:rFonts w:ascii="Times New Roman" w:hAnsi="Times New Roman" w:cs="Times New Roman"/>
          <w:sz w:val="28"/>
          <w:szCs w:val="28"/>
        </w:rPr>
      </w:pPr>
      <w:r w:rsidRPr="001C0CCD">
        <w:rPr>
          <w:rFonts w:ascii="Times New Roman" w:hAnsi="Times New Roman" w:cs="Times New Roman"/>
          <w:sz w:val="28"/>
          <w:szCs w:val="28"/>
        </w:rPr>
        <w:t xml:space="preserve">забезпечити </w:t>
      </w:r>
      <w:r w:rsidR="004C7599" w:rsidRPr="001C0CCD">
        <w:rPr>
          <w:rFonts w:ascii="Times New Roman" w:hAnsi="Times New Roman" w:cs="Times New Roman"/>
          <w:sz w:val="28"/>
          <w:szCs w:val="28"/>
        </w:rPr>
        <w:t xml:space="preserve">Захисників і Захисниць України </w:t>
      </w:r>
      <w:r w:rsidR="004C7599">
        <w:rPr>
          <w:rFonts w:ascii="Times New Roman" w:hAnsi="Times New Roman" w:cs="Times New Roman"/>
          <w:sz w:val="28"/>
          <w:szCs w:val="28"/>
        </w:rPr>
        <w:t>послугами зі стоматологічної допомоги;</w:t>
      </w:r>
    </w:p>
    <w:p w:rsidR="007A0FFD" w:rsidRPr="001C0CCD" w:rsidRDefault="004C7599" w:rsidP="00294793">
      <w:pPr>
        <w:snapToGri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забезпечити </w:t>
      </w:r>
      <w:r w:rsidRPr="001C0CCD">
        <w:rPr>
          <w:rFonts w:ascii="Times New Roman" w:hAnsi="Times New Roman" w:cs="Times New Roman"/>
          <w:sz w:val="28"/>
          <w:szCs w:val="28"/>
        </w:rPr>
        <w:t xml:space="preserve">Захисників і Захисниць України </w:t>
      </w:r>
      <w:r w:rsidRPr="00A27732">
        <w:rPr>
          <w:rFonts w:ascii="Times New Roman" w:hAnsi="Times New Roman"/>
          <w:sz w:val="28"/>
          <w:szCs w:val="28"/>
        </w:rPr>
        <w:t>штучними</w:t>
      </w:r>
      <w:r>
        <w:rPr>
          <w:rFonts w:ascii="Times New Roman" w:hAnsi="Times New Roman"/>
          <w:sz w:val="28"/>
          <w:szCs w:val="28"/>
        </w:rPr>
        <w:t xml:space="preserve"> </w:t>
      </w:r>
      <w:r w:rsidRPr="00A27732">
        <w:rPr>
          <w:rFonts w:ascii="Times New Roman" w:hAnsi="Times New Roman"/>
          <w:sz w:val="28"/>
          <w:szCs w:val="28"/>
        </w:rPr>
        <w:t>кришталиками</w:t>
      </w:r>
      <w:r w:rsidR="00294793">
        <w:rPr>
          <w:rFonts w:ascii="Times New Roman" w:hAnsi="Times New Roman"/>
          <w:sz w:val="28"/>
          <w:szCs w:val="28"/>
        </w:rPr>
        <w:t>;</w:t>
      </w:r>
      <w:r>
        <w:rPr>
          <w:rFonts w:ascii="Times New Roman" w:hAnsi="Times New Roman"/>
          <w:sz w:val="28"/>
          <w:szCs w:val="28"/>
        </w:rPr>
        <w:t xml:space="preserve"> </w:t>
      </w:r>
    </w:p>
    <w:p w:rsidR="00294793" w:rsidRPr="00BA334E" w:rsidRDefault="00294793" w:rsidP="00294793">
      <w:pPr>
        <w:spacing w:after="0" w:line="240" w:lineRule="auto"/>
        <w:ind w:firstLine="567"/>
        <w:jc w:val="both"/>
        <w:rPr>
          <w:rFonts w:ascii="Times New Roman" w:hAnsi="Times New Roman" w:cs="Times New Roman"/>
          <w:sz w:val="28"/>
          <w:szCs w:val="28"/>
        </w:rPr>
      </w:pPr>
      <w:r w:rsidRPr="00BA334E">
        <w:rPr>
          <w:rFonts w:ascii="Times New Roman" w:hAnsi="Times New Roman" w:cs="Times New Roman"/>
          <w:sz w:val="28"/>
          <w:szCs w:val="28"/>
        </w:rPr>
        <w:t>надати одноразову грошову допомогу с</w:t>
      </w:r>
      <w:r w:rsidRPr="00BA334E">
        <w:rPr>
          <w:rFonts w:ascii="Times New Roman" w:hAnsi="Times New Roman"/>
          <w:sz w:val="28"/>
          <w:szCs w:val="28"/>
        </w:rPr>
        <w:t>ім’ям загиблих від акту військової агресії російської федерації, скоєного 19 серпня 2023 року по Чернігівському обласному академічному українському музично-драматичному театру                   ім. Т.Г.Шевченка</w:t>
      </w:r>
      <w:r w:rsidRPr="00BA334E">
        <w:rPr>
          <w:rFonts w:ascii="Times New Roman" w:hAnsi="Times New Roman" w:cs="Times New Roman"/>
          <w:sz w:val="28"/>
          <w:szCs w:val="28"/>
        </w:rPr>
        <w:t>;</w:t>
      </w:r>
    </w:p>
    <w:p w:rsidR="00294793" w:rsidRDefault="00294793" w:rsidP="00294793">
      <w:pPr>
        <w:spacing w:after="0" w:line="240" w:lineRule="auto"/>
        <w:ind w:firstLine="567"/>
        <w:jc w:val="both"/>
        <w:rPr>
          <w:rFonts w:ascii="Times New Roman" w:hAnsi="Times New Roman" w:cs="Times New Roman"/>
          <w:sz w:val="28"/>
          <w:szCs w:val="28"/>
        </w:rPr>
      </w:pPr>
      <w:r w:rsidRPr="00BA334E">
        <w:rPr>
          <w:rFonts w:ascii="Times New Roman" w:hAnsi="Times New Roman" w:cs="Times New Roman"/>
          <w:sz w:val="28"/>
          <w:szCs w:val="28"/>
        </w:rPr>
        <w:t>надати одноразову грошову допомогу на лікування</w:t>
      </w:r>
      <w:r w:rsidRPr="00BA334E">
        <w:rPr>
          <w:rFonts w:ascii="Times New Roman" w:hAnsi="Times New Roman"/>
          <w:sz w:val="28"/>
          <w:szCs w:val="28"/>
        </w:rPr>
        <w:t xml:space="preserve"> особам, постраждалим від акту військової агресії російської федерації, скоєного 19 серпня 2023 року по Чернігівському обласному академічному українському музично-драматичному театру ім. Т.Г.Шевченка</w:t>
      </w:r>
      <w:r w:rsidRPr="00BA334E">
        <w:rPr>
          <w:rFonts w:ascii="Times New Roman" w:hAnsi="Times New Roman" w:cs="Times New Roman"/>
          <w:sz w:val="28"/>
          <w:szCs w:val="28"/>
        </w:rPr>
        <w:t>.</w:t>
      </w:r>
    </w:p>
    <w:p w:rsidR="004C7599" w:rsidRPr="00262241" w:rsidRDefault="004C7599" w:rsidP="00B65DDD">
      <w:pPr>
        <w:spacing w:before="120" w:after="120" w:line="240" w:lineRule="auto"/>
        <w:ind w:firstLine="567"/>
        <w:jc w:val="center"/>
        <w:rPr>
          <w:rFonts w:ascii="Times New Roman" w:hAnsi="Times New Roman" w:cs="Times New Roman"/>
          <w:b/>
          <w:sz w:val="16"/>
          <w:szCs w:val="16"/>
        </w:rPr>
      </w:pPr>
    </w:p>
    <w:p w:rsidR="007179BC" w:rsidRPr="001C0CCD" w:rsidRDefault="000D5FF0" w:rsidP="00B65DDD">
      <w:pPr>
        <w:spacing w:before="120" w:after="120" w:line="240" w:lineRule="auto"/>
        <w:ind w:firstLine="567"/>
        <w:jc w:val="center"/>
        <w:rPr>
          <w:rFonts w:ascii="Times New Roman" w:hAnsi="Times New Roman" w:cs="Times New Roman"/>
          <w:b/>
          <w:sz w:val="28"/>
          <w:szCs w:val="28"/>
        </w:rPr>
      </w:pPr>
      <w:r w:rsidRPr="001C0CCD">
        <w:rPr>
          <w:rFonts w:ascii="Times New Roman" w:hAnsi="Times New Roman" w:cs="Times New Roman"/>
          <w:b/>
          <w:sz w:val="28"/>
          <w:szCs w:val="28"/>
          <w:lang w:val="en-US"/>
        </w:rPr>
        <w:t>V</w:t>
      </w:r>
      <w:r w:rsidR="007179BC" w:rsidRPr="001C0CCD">
        <w:rPr>
          <w:rFonts w:ascii="Times New Roman" w:hAnsi="Times New Roman" w:cs="Times New Roman"/>
          <w:b/>
          <w:sz w:val="28"/>
          <w:szCs w:val="28"/>
        </w:rPr>
        <w:t>ІІ.</w:t>
      </w:r>
      <w:r w:rsidR="007179BC" w:rsidRPr="001C0CCD">
        <w:rPr>
          <w:rFonts w:ascii="Times New Roman" w:hAnsi="Times New Roman" w:cs="Times New Roman"/>
          <w:b/>
          <w:sz w:val="28"/>
          <w:szCs w:val="28"/>
        </w:rPr>
        <w:tab/>
        <w:t>Координація та контроль за реалізацією Програми</w:t>
      </w:r>
    </w:p>
    <w:p w:rsidR="007179BC" w:rsidRPr="001C0CCD" w:rsidRDefault="007179BC" w:rsidP="00B8378F">
      <w:pPr>
        <w:tabs>
          <w:tab w:val="num" w:pos="284"/>
        </w:tabs>
        <w:spacing w:after="0" w:line="240" w:lineRule="auto"/>
        <w:ind w:firstLine="567"/>
        <w:jc w:val="both"/>
        <w:rPr>
          <w:rFonts w:ascii="Times New Roman" w:hAnsi="Times New Roman" w:cs="Times New Roman"/>
          <w:sz w:val="28"/>
          <w:szCs w:val="28"/>
        </w:rPr>
      </w:pPr>
      <w:r w:rsidRPr="001C0CCD">
        <w:rPr>
          <w:rFonts w:ascii="Times New Roman" w:hAnsi="Times New Roman" w:cs="Times New Roman"/>
          <w:sz w:val="28"/>
          <w:szCs w:val="28"/>
        </w:rPr>
        <w:t xml:space="preserve">Координація та контроль за виконанням заходів Програми здійснюється Департаментом соціального захисту населення обласної державної адміністрації, а за використанням коштів з обласного бюджету </w:t>
      </w:r>
      <w:r w:rsidR="00F6239D" w:rsidRPr="001C0CCD">
        <w:rPr>
          <w:rFonts w:ascii="Times New Roman" w:hAnsi="Times New Roman" w:cs="Times New Roman"/>
          <w:sz w:val="28"/>
          <w:szCs w:val="28"/>
        </w:rPr>
        <w:t>–</w:t>
      </w:r>
      <w:r w:rsidRPr="001C0CCD">
        <w:rPr>
          <w:rFonts w:ascii="Times New Roman" w:hAnsi="Times New Roman" w:cs="Times New Roman"/>
          <w:sz w:val="28"/>
          <w:szCs w:val="28"/>
        </w:rPr>
        <w:t xml:space="preserve"> головними розпорядниками коштів, які визначені виконавцями заходів: Департаментом соціального захисту населення об</w:t>
      </w:r>
      <w:r w:rsidR="00F6239D" w:rsidRPr="001C0CCD">
        <w:rPr>
          <w:rFonts w:ascii="Times New Roman" w:hAnsi="Times New Roman" w:cs="Times New Roman"/>
          <w:sz w:val="28"/>
          <w:szCs w:val="28"/>
        </w:rPr>
        <w:t xml:space="preserve">ласної державної адміністрації </w:t>
      </w:r>
      <w:r w:rsidRPr="001C0CCD">
        <w:rPr>
          <w:rFonts w:ascii="Times New Roman" w:hAnsi="Times New Roman" w:cs="Times New Roman"/>
          <w:sz w:val="28"/>
          <w:szCs w:val="28"/>
        </w:rPr>
        <w:t xml:space="preserve">та </w:t>
      </w:r>
      <w:r w:rsidR="00694203">
        <w:rPr>
          <w:rFonts w:ascii="Times New Roman" w:hAnsi="Times New Roman" w:cs="Times New Roman"/>
          <w:sz w:val="28"/>
          <w:szCs w:val="28"/>
        </w:rPr>
        <w:t>У</w:t>
      </w:r>
      <w:r w:rsidRPr="001C0CCD">
        <w:rPr>
          <w:rFonts w:ascii="Times New Roman" w:hAnsi="Times New Roman" w:cs="Times New Roman"/>
          <w:sz w:val="28"/>
          <w:szCs w:val="28"/>
        </w:rPr>
        <w:t>правлінням охорони здоров’я обласної державної адміністрації.</w:t>
      </w:r>
    </w:p>
    <w:p w:rsidR="00A856E7" w:rsidRPr="001C0CCD" w:rsidRDefault="000D1CA4" w:rsidP="00B8378F">
      <w:pPr>
        <w:tabs>
          <w:tab w:val="num" w:pos="284"/>
        </w:tabs>
        <w:spacing w:after="0" w:line="240" w:lineRule="auto"/>
        <w:ind w:firstLine="567"/>
        <w:jc w:val="both"/>
        <w:rPr>
          <w:rFonts w:ascii="Times New Roman" w:hAnsi="Times New Roman" w:cs="Times New Roman"/>
          <w:sz w:val="28"/>
          <w:szCs w:val="28"/>
        </w:rPr>
      </w:pPr>
      <w:r w:rsidRPr="001C0CCD">
        <w:rPr>
          <w:rFonts w:ascii="Times New Roman" w:hAnsi="Times New Roman" w:cs="Times New Roman"/>
          <w:sz w:val="28"/>
          <w:szCs w:val="28"/>
        </w:rPr>
        <w:t xml:space="preserve">Учасники Програми </w:t>
      </w:r>
      <w:r w:rsidR="00A856E7" w:rsidRPr="001C0CCD">
        <w:rPr>
          <w:rFonts w:ascii="Times New Roman" w:hAnsi="Times New Roman" w:cs="Times New Roman"/>
          <w:sz w:val="28"/>
          <w:szCs w:val="28"/>
        </w:rPr>
        <w:t>надають Департамент</w:t>
      </w:r>
      <w:r w:rsidR="001D50C9" w:rsidRPr="001C0CCD">
        <w:rPr>
          <w:rFonts w:ascii="Times New Roman" w:hAnsi="Times New Roman" w:cs="Times New Roman"/>
          <w:sz w:val="28"/>
          <w:szCs w:val="28"/>
        </w:rPr>
        <w:t>у</w:t>
      </w:r>
      <w:r w:rsidR="00A856E7" w:rsidRPr="001C0CCD">
        <w:rPr>
          <w:rFonts w:ascii="Times New Roman" w:hAnsi="Times New Roman" w:cs="Times New Roman"/>
          <w:sz w:val="28"/>
          <w:szCs w:val="28"/>
        </w:rPr>
        <w:t xml:space="preserve"> соціального захисту населення обласної державної адміністрації інформацію про виконання заходів Програми до 1</w:t>
      </w:r>
      <w:r w:rsidRPr="001C0CCD">
        <w:rPr>
          <w:rFonts w:ascii="Times New Roman" w:hAnsi="Times New Roman" w:cs="Times New Roman"/>
          <w:sz w:val="28"/>
          <w:szCs w:val="28"/>
        </w:rPr>
        <w:t>5</w:t>
      </w:r>
      <w:r w:rsidR="007164AC">
        <w:rPr>
          <w:rFonts w:ascii="Times New Roman" w:hAnsi="Times New Roman" w:cs="Times New Roman"/>
          <w:sz w:val="28"/>
          <w:szCs w:val="28"/>
        </w:rPr>
        <w:t xml:space="preserve"> </w:t>
      </w:r>
      <w:r w:rsidR="007C1809" w:rsidRPr="001C0CCD">
        <w:rPr>
          <w:rFonts w:ascii="Times New Roman" w:hAnsi="Times New Roman" w:cs="Times New Roman"/>
          <w:sz w:val="28"/>
          <w:szCs w:val="28"/>
        </w:rPr>
        <w:t xml:space="preserve">січня </w:t>
      </w:r>
      <w:r w:rsidR="00A856E7" w:rsidRPr="001C0CCD">
        <w:rPr>
          <w:rFonts w:ascii="Times New Roman" w:hAnsi="Times New Roman" w:cs="Times New Roman"/>
          <w:sz w:val="28"/>
          <w:szCs w:val="28"/>
        </w:rPr>
        <w:t xml:space="preserve">наступного </w:t>
      </w:r>
      <w:r w:rsidR="00EB5C2B" w:rsidRPr="001C0CCD">
        <w:rPr>
          <w:rFonts w:ascii="Times New Roman" w:hAnsi="Times New Roman" w:cs="Times New Roman"/>
          <w:sz w:val="28"/>
          <w:szCs w:val="28"/>
        </w:rPr>
        <w:t xml:space="preserve">за звітним </w:t>
      </w:r>
      <w:r w:rsidR="00A856E7" w:rsidRPr="001C0CCD">
        <w:rPr>
          <w:rFonts w:ascii="Times New Roman" w:hAnsi="Times New Roman" w:cs="Times New Roman"/>
          <w:sz w:val="28"/>
          <w:szCs w:val="28"/>
        </w:rPr>
        <w:t>року</w:t>
      </w:r>
      <w:r w:rsidR="00DF312F" w:rsidRPr="001C0CCD">
        <w:rPr>
          <w:rFonts w:ascii="Times New Roman" w:hAnsi="Times New Roman" w:cs="Times New Roman"/>
          <w:sz w:val="28"/>
          <w:szCs w:val="28"/>
        </w:rPr>
        <w:t>.</w:t>
      </w:r>
    </w:p>
    <w:p w:rsidR="007179BC" w:rsidRPr="001C0CCD" w:rsidRDefault="007179BC" w:rsidP="00B8378F">
      <w:pPr>
        <w:tabs>
          <w:tab w:val="num" w:pos="284"/>
        </w:tabs>
        <w:spacing w:after="0" w:line="240" w:lineRule="auto"/>
        <w:ind w:firstLine="567"/>
        <w:jc w:val="both"/>
        <w:rPr>
          <w:rFonts w:ascii="Times New Roman" w:hAnsi="Times New Roman" w:cs="Times New Roman"/>
          <w:sz w:val="28"/>
          <w:szCs w:val="28"/>
        </w:rPr>
      </w:pPr>
      <w:r w:rsidRPr="001C0CCD">
        <w:rPr>
          <w:rFonts w:ascii="Times New Roman" w:hAnsi="Times New Roman" w:cs="Times New Roman"/>
          <w:sz w:val="28"/>
          <w:szCs w:val="28"/>
        </w:rPr>
        <w:t>Департамент соціального захисту населення обласної державної адміністрації щороку до 15 лютого готує та подає обласній державній адміністрації та обласній раді узагальнений звіт про стан виконання завдань та заходів Програми і використання бюджетних коштів.</w:t>
      </w:r>
    </w:p>
    <w:p w:rsidR="000D5FF0" w:rsidRDefault="000D5FF0" w:rsidP="0004709B">
      <w:pPr>
        <w:tabs>
          <w:tab w:val="left" w:pos="7088"/>
        </w:tabs>
        <w:spacing w:after="0"/>
        <w:jc w:val="both"/>
        <w:rPr>
          <w:rFonts w:ascii="Times New Roman" w:hAnsi="Times New Roman" w:cs="Times New Roman"/>
          <w:sz w:val="28"/>
          <w:szCs w:val="28"/>
          <w:highlight w:val="yellow"/>
        </w:rPr>
      </w:pPr>
    </w:p>
    <w:p w:rsidR="00934A25" w:rsidRDefault="00934A25" w:rsidP="0004709B">
      <w:pPr>
        <w:tabs>
          <w:tab w:val="left" w:pos="7088"/>
        </w:tabs>
        <w:spacing w:after="0"/>
        <w:jc w:val="both"/>
        <w:rPr>
          <w:rFonts w:ascii="Times New Roman" w:hAnsi="Times New Roman" w:cs="Times New Roman"/>
          <w:sz w:val="28"/>
          <w:szCs w:val="28"/>
          <w:highlight w:val="yellow"/>
        </w:rPr>
      </w:pPr>
    </w:p>
    <w:p w:rsidR="0004709B" w:rsidRPr="001C0CCD" w:rsidRDefault="00294793" w:rsidP="0004709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Директор</w:t>
      </w:r>
      <w:r w:rsidR="0004709B" w:rsidRPr="001C0CCD">
        <w:rPr>
          <w:rFonts w:ascii="Times New Roman" w:hAnsi="Times New Roman" w:cs="Times New Roman"/>
          <w:sz w:val="28"/>
          <w:szCs w:val="28"/>
        </w:rPr>
        <w:t xml:space="preserve"> Департаменту</w:t>
      </w:r>
    </w:p>
    <w:p w:rsidR="0004709B" w:rsidRPr="001C0CCD" w:rsidRDefault="0004709B" w:rsidP="0004709B">
      <w:pPr>
        <w:spacing w:after="0" w:line="240" w:lineRule="auto"/>
        <w:jc w:val="both"/>
        <w:rPr>
          <w:rFonts w:ascii="Times New Roman" w:hAnsi="Times New Roman" w:cs="Times New Roman"/>
          <w:sz w:val="28"/>
          <w:szCs w:val="28"/>
        </w:rPr>
      </w:pPr>
      <w:r w:rsidRPr="001C0CCD">
        <w:rPr>
          <w:rFonts w:ascii="Times New Roman" w:hAnsi="Times New Roman" w:cs="Times New Roman"/>
          <w:sz w:val="28"/>
          <w:szCs w:val="28"/>
        </w:rPr>
        <w:t xml:space="preserve">соціального захисту населення </w:t>
      </w:r>
    </w:p>
    <w:p w:rsidR="005A1E1A" w:rsidRPr="002B514C" w:rsidRDefault="0004709B" w:rsidP="0004709B">
      <w:pPr>
        <w:spacing w:after="0" w:line="240" w:lineRule="auto"/>
        <w:jc w:val="both"/>
        <w:rPr>
          <w:rFonts w:ascii="Times New Roman" w:hAnsi="Times New Roman" w:cs="Times New Roman"/>
          <w:sz w:val="28"/>
          <w:szCs w:val="28"/>
        </w:rPr>
      </w:pPr>
      <w:r w:rsidRPr="001C0CCD">
        <w:rPr>
          <w:rFonts w:ascii="Times New Roman" w:hAnsi="Times New Roman" w:cs="Times New Roman"/>
          <w:sz w:val="28"/>
          <w:szCs w:val="28"/>
        </w:rPr>
        <w:t>обласної</w:t>
      </w:r>
      <w:r>
        <w:rPr>
          <w:rFonts w:ascii="Times New Roman" w:hAnsi="Times New Roman" w:cs="Times New Roman"/>
          <w:sz w:val="28"/>
          <w:szCs w:val="28"/>
        </w:rPr>
        <w:t xml:space="preserve"> державної адміністрації</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294793">
        <w:rPr>
          <w:rFonts w:ascii="Times New Roman" w:hAnsi="Times New Roman" w:cs="Times New Roman"/>
          <w:sz w:val="28"/>
          <w:szCs w:val="28"/>
        </w:rPr>
        <w:t>Валентина ЛУГОВА</w:t>
      </w:r>
    </w:p>
    <w:sectPr w:rsidR="005A1E1A" w:rsidRPr="002B514C" w:rsidSect="00262241">
      <w:headerReference w:type="even" r:id="rId8"/>
      <w:headerReference w:type="default" r:id="rId9"/>
      <w:pgSz w:w="11906" w:h="16838"/>
      <w:pgMar w:top="1077" w:right="567" w:bottom="709" w:left="1701"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68DA" w:rsidRDefault="000A68DA">
      <w:r>
        <w:separator/>
      </w:r>
    </w:p>
  </w:endnote>
  <w:endnote w:type="continuationSeparator" w:id="0">
    <w:p w:rsidR="000A68DA" w:rsidRDefault="000A6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68DA" w:rsidRDefault="000A68DA">
      <w:r>
        <w:separator/>
      </w:r>
    </w:p>
  </w:footnote>
  <w:footnote w:type="continuationSeparator" w:id="0">
    <w:p w:rsidR="000A68DA" w:rsidRDefault="000A68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4AE" w:rsidRDefault="00A0767F" w:rsidP="007311A8">
    <w:pPr>
      <w:pStyle w:val="ab"/>
      <w:framePr w:wrap="around" w:vAnchor="text" w:hAnchor="margin" w:xAlign="center" w:y="1"/>
      <w:rPr>
        <w:rStyle w:val="ac"/>
      </w:rPr>
    </w:pPr>
    <w:r>
      <w:rPr>
        <w:rStyle w:val="ac"/>
      </w:rPr>
      <w:fldChar w:fldCharType="begin"/>
    </w:r>
    <w:r w:rsidR="00D644AE">
      <w:rPr>
        <w:rStyle w:val="ac"/>
      </w:rPr>
      <w:instrText xml:space="preserve">PAGE  </w:instrText>
    </w:r>
    <w:r>
      <w:rPr>
        <w:rStyle w:val="ac"/>
      </w:rPr>
      <w:fldChar w:fldCharType="end"/>
    </w:r>
  </w:p>
  <w:p w:rsidR="00D644AE" w:rsidRDefault="00D644AE">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4AE" w:rsidRDefault="00A0767F" w:rsidP="007311A8">
    <w:pPr>
      <w:pStyle w:val="ab"/>
      <w:framePr w:wrap="around" w:vAnchor="text" w:hAnchor="margin" w:xAlign="center" w:y="1"/>
      <w:rPr>
        <w:rStyle w:val="ac"/>
      </w:rPr>
    </w:pPr>
    <w:r>
      <w:rPr>
        <w:rStyle w:val="ac"/>
      </w:rPr>
      <w:fldChar w:fldCharType="begin"/>
    </w:r>
    <w:r w:rsidR="00D644AE">
      <w:rPr>
        <w:rStyle w:val="ac"/>
      </w:rPr>
      <w:instrText xml:space="preserve">PAGE  </w:instrText>
    </w:r>
    <w:r>
      <w:rPr>
        <w:rStyle w:val="ac"/>
      </w:rPr>
      <w:fldChar w:fldCharType="separate"/>
    </w:r>
    <w:r w:rsidR="006066E9">
      <w:rPr>
        <w:rStyle w:val="ac"/>
        <w:noProof/>
      </w:rPr>
      <w:t>14</w:t>
    </w:r>
    <w:r>
      <w:rPr>
        <w:rStyle w:val="ac"/>
      </w:rPr>
      <w:fldChar w:fldCharType="end"/>
    </w:r>
  </w:p>
  <w:p w:rsidR="00D644AE" w:rsidRDefault="00D644AE">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840CEC"/>
    <w:multiLevelType w:val="hybridMultilevel"/>
    <w:tmpl w:val="4B66F76E"/>
    <w:lvl w:ilvl="0" w:tplc="29B46CB2">
      <w:start w:val="4"/>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 w15:restartNumberingAfterBreak="0">
    <w:nsid w:val="3771233A"/>
    <w:multiLevelType w:val="hybridMultilevel"/>
    <w:tmpl w:val="F86CEEF6"/>
    <w:lvl w:ilvl="0" w:tplc="6CE045CC">
      <w:start w:val="6"/>
      <w:numFmt w:val="bullet"/>
      <w:lvlText w:val="-"/>
      <w:lvlJc w:val="left"/>
      <w:pPr>
        <w:tabs>
          <w:tab w:val="num" w:pos="2325"/>
        </w:tabs>
        <w:ind w:left="2325" w:hanging="765"/>
      </w:pPr>
      <w:rPr>
        <w:rFonts w:ascii="Times New Roman" w:eastAsia="Calibri"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2" w15:restartNumberingAfterBreak="0">
    <w:nsid w:val="6EA74569"/>
    <w:multiLevelType w:val="hybridMultilevel"/>
    <w:tmpl w:val="41245A92"/>
    <w:lvl w:ilvl="0" w:tplc="D26AA2FC">
      <w:start w:val="4"/>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C29"/>
    <w:rsid w:val="00001943"/>
    <w:rsid w:val="000048E0"/>
    <w:rsid w:val="00011EDD"/>
    <w:rsid w:val="00015569"/>
    <w:rsid w:val="00017138"/>
    <w:rsid w:val="00017280"/>
    <w:rsid w:val="00026274"/>
    <w:rsid w:val="00026406"/>
    <w:rsid w:val="000265B1"/>
    <w:rsid w:val="00030B01"/>
    <w:rsid w:val="00032252"/>
    <w:rsid w:val="00033219"/>
    <w:rsid w:val="0004118D"/>
    <w:rsid w:val="00041F9C"/>
    <w:rsid w:val="000455CE"/>
    <w:rsid w:val="0004709B"/>
    <w:rsid w:val="00061A22"/>
    <w:rsid w:val="000722EE"/>
    <w:rsid w:val="000726B0"/>
    <w:rsid w:val="0007660F"/>
    <w:rsid w:val="000768DC"/>
    <w:rsid w:val="000779B8"/>
    <w:rsid w:val="00082A0A"/>
    <w:rsid w:val="00083B93"/>
    <w:rsid w:val="00090E5B"/>
    <w:rsid w:val="00093238"/>
    <w:rsid w:val="0009371C"/>
    <w:rsid w:val="00094EBB"/>
    <w:rsid w:val="000A1685"/>
    <w:rsid w:val="000A5672"/>
    <w:rsid w:val="000A68DA"/>
    <w:rsid w:val="000A7FC4"/>
    <w:rsid w:val="000B0CF9"/>
    <w:rsid w:val="000B1A90"/>
    <w:rsid w:val="000B709C"/>
    <w:rsid w:val="000C08BF"/>
    <w:rsid w:val="000C2E37"/>
    <w:rsid w:val="000D1CA4"/>
    <w:rsid w:val="000D5FF0"/>
    <w:rsid w:val="000D6AB0"/>
    <w:rsid w:val="000E13F1"/>
    <w:rsid w:val="000E1552"/>
    <w:rsid w:val="000E3471"/>
    <w:rsid w:val="000F2B36"/>
    <w:rsid w:val="000F39FD"/>
    <w:rsid w:val="000F66EA"/>
    <w:rsid w:val="00100452"/>
    <w:rsid w:val="00101584"/>
    <w:rsid w:val="00102814"/>
    <w:rsid w:val="00105A41"/>
    <w:rsid w:val="00106ED2"/>
    <w:rsid w:val="001076A0"/>
    <w:rsid w:val="00112A3D"/>
    <w:rsid w:val="001145F5"/>
    <w:rsid w:val="001155BA"/>
    <w:rsid w:val="001165C5"/>
    <w:rsid w:val="001200C7"/>
    <w:rsid w:val="00121511"/>
    <w:rsid w:val="00122F6A"/>
    <w:rsid w:val="00125E2D"/>
    <w:rsid w:val="00126584"/>
    <w:rsid w:val="001270CF"/>
    <w:rsid w:val="00135553"/>
    <w:rsid w:val="001451B6"/>
    <w:rsid w:val="00150907"/>
    <w:rsid w:val="00160EE6"/>
    <w:rsid w:val="00162E16"/>
    <w:rsid w:val="00171D16"/>
    <w:rsid w:val="00174B3C"/>
    <w:rsid w:val="00180080"/>
    <w:rsid w:val="001833BE"/>
    <w:rsid w:val="00183653"/>
    <w:rsid w:val="001838A2"/>
    <w:rsid w:val="00195761"/>
    <w:rsid w:val="001A0233"/>
    <w:rsid w:val="001A14BE"/>
    <w:rsid w:val="001A67C4"/>
    <w:rsid w:val="001C0CCD"/>
    <w:rsid w:val="001D2590"/>
    <w:rsid w:val="001D50C9"/>
    <w:rsid w:val="001E3912"/>
    <w:rsid w:val="001F152B"/>
    <w:rsid w:val="001F2686"/>
    <w:rsid w:val="001F4B45"/>
    <w:rsid w:val="001F4D1E"/>
    <w:rsid w:val="001F6D7B"/>
    <w:rsid w:val="00204C8A"/>
    <w:rsid w:val="00206A79"/>
    <w:rsid w:val="0022188D"/>
    <w:rsid w:val="002234C1"/>
    <w:rsid w:val="00230BF1"/>
    <w:rsid w:val="00230F58"/>
    <w:rsid w:val="00231E02"/>
    <w:rsid w:val="00234F91"/>
    <w:rsid w:val="00236B17"/>
    <w:rsid w:val="0024232D"/>
    <w:rsid w:val="00243595"/>
    <w:rsid w:val="00255841"/>
    <w:rsid w:val="00262241"/>
    <w:rsid w:val="0026421B"/>
    <w:rsid w:val="00271307"/>
    <w:rsid w:val="0027582C"/>
    <w:rsid w:val="00280CE6"/>
    <w:rsid w:val="00281C4F"/>
    <w:rsid w:val="0028304E"/>
    <w:rsid w:val="00285A12"/>
    <w:rsid w:val="0029435F"/>
    <w:rsid w:val="00294793"/>
    <w:rsid w:val="002A28AD"/>
    <w:rsid w:val="002A3934"/>
    <w:rsid w:val="002B3FA7"/>
    <w:rsid w:val="002B514C"/>
    <w:rsid w:val="002C3314"/>
    <w:rsid w:val="002C4B76"/>
    <w:rsid w:val="002C6330"/>
    <w:rsid w:val="002C7480"/>
    <w:rsid w:val="002D2ACA"/>
    <w:rsid w:val="002D5E97"/>
    <w:rsid w:val="002D6210"/>
    <w:rsid w:val="002E32B8"/>
    <w:rsid w:val="002F346E"/>
    <w:rsid w:val="003007E2"/>
    <w:rsid w:val="0030168A"/>
    <w:rsid w:val="00302450"/>
    <w:rsid w:val="00305B04"/>
    <w:rsid w:val="00312EAA"/>
    <w:rsid w:val="00316C24"/>
    <w:rsid w:val="00327ECD"/>
    <w:rsid w:val="00330992"/>
    <w:rsid w:val="003313D7"/>
    <w:rsid w:val="00331CE4"/>
    <w:rsid w:val="00332E34"/>
    <w:rsid w:val="00333BA1"/>
    <w:rsid w:val="00337CD8"/>
    <w:rsid w:val="0034575D"/>
    <w:rsid w:val="00345CA8"/>
    <w:rsid w:val="00345F75"/>
    <w:rsid w:val="00350AE4"/>
    <w:rsid w:val="003520AD"/>
    <w:rsid w:val="00357049"/>
    <w:rsid w:val="0035713C"/>
    <w:rsid w:val="00360779"/>
    <w:rsid w:val="00366DDE"/>
    <w:rsid w:val="0037569B"/>
    <w:rsid w:val="003870C9"/>
    <w:rsid w:val="00390388"/>
    <w:rsid w:val="0039176E"/>
    <w:rsid w:val="00397207"/>
    <w:rsid w:val="003A1B50"/>
    <w:rsid w:val="003A1C9B"/>
    <w:rsid w:val="003A28CF"/>
    <w:rsid w:val="003A411B"/>
    <w:rsid w:val="003B29E3"/>
    <w:rsid w:val="003B4710"/>
    <w:rsid w:val="003B4F58"/>
    <w:rsid w:val="003C0638"/>
    <w:rsid w:val="003C1F1E"/>
    <w:rsid w:val="003C4FE0"/>
    <w:rsid w:val="003C7235"/>
    <w:rsid w:val="003C76A1"/>
    <w:rsid w:val="003D1E67"/>
    <w:rsid w:val="003D339F"/>
    <w:rsid w:val="003D4A9E"/>
    <w:rsid w:val="003D4E28"/>
    <w:rsid w:val="003D516F"/>
    <w:rsid w:val="003D5A3B"/>
    <w:rsid w:val="003E1915"/>
    <w:rsid w:val="003E1ED7"/>
    <w:rsid w:val="003E1FE6"/>
    <w:rsid w:val="003F4F6A"/>
    <w:rsid w:val="00401F16"/>
    <w:rsid w:val="00402B4A"/>
    <w:rsid w:val="00407D7D"/>
    <w:rsid w:val="004144FB"/>
    <w:rsid w:val="004178EB"/>
    <w:rsid w:val="00420376"/>
    <w:rsid w:val="00420C88"/>
    <w:rsid w:val="0043124D"/>
    <w:rsid w:val="004323ED"/>
    <w:rsid w:val="00432852"/>
    <w:rsid w:val="004338A3"/>
    <w:rsid w:val="00434234"/>
    <w:rsid w:val="00435B82"/>
    <w:rsid w:val="00440583"/>
    <w:rsid w:val="0045212D"/>
    <w:rsid w:val="004572EF"/>
    <w:rsid w:val="00465E50"/>
    <w:rsid w:val="00470D51"/>
    <w:rsid w:val="00472D50"/>
    <w:rsid w:val="00475A04"/>
    <w:rsid w:val="00486136"/>
    <w:rsid w:val="00486F79"/>
    <w:rsid w:val="00493FE7"/>
    <w:rsid w:val="0049423F"/>
    <w:rsid w:val="004A0781"/>
    <w:rsid w:val="004A2AC3"/>
    <w:rsid w:val="004A5567"/>
    <w:rsid w:val="004B013D"/>
    <w:rsid w:val="004C183F"/>
    <w:rsid w:val="004C1FA3"/>
    <w:rsid w:val="004C61B7"/>
    <w:rsid w:val="004C7599"/>
    <w:rsid w:val="004D2381"/>
    <w:rsid w:val="004D2758"/>
    <w:rsid w:val="004D73E8"/>
    <w:rsid w:val="004E04D8"/>
    <w:rsid w:val="004E366F"/>
    <w:rsid w:val="004E37F9"/>
    <w:rsid w:val="004F0037"/>
    <w:rsid w:val="004F3DD6"/>
    <w:rsid w:val="004F7CFF"/>
    <w:rsid w:val="00502085"/>
    <w:rsid w:val="0050215B"/>
    <w:rsid w:val="00504CFA"/>
    <w:rsid w:val="00504EB5"/>
    <w:rsid w:val="005123B3"/>
    <w:rsid w:val="00515301"/>
    <w:rsid w:val="00516308"/>
    <w:rsid w:val="0051644E"/>
    <w:rsid w:val="00521044"/>
    <w:rsid w:val="00535D84"/>
    <w:rsid w:val="00540DE8"/>
    <w:rsid w:val="00546D00"/>
    <w:rsid w:val="0055002F"/>
    <w:rsid w:val="00554A98"/>
    <w:rsid w:val="005636B4"/>
    <w:rsid w:val="0056450C"/>
    <w:rsid w:val="005659FB"/>
    <w:rsid w:val="00573E9B"/>
    <w:rsid w:val="00580F9A"/>
    <w:rsid w:val="0058167C"/>
    <w:rsid w:val="0058548D"/>
    <w:rsid w:val="00593217"/>
    <w:rsid w:val="00593A98"/>
    <w:rsid w:val="00594B5C"/>
    <w:rsid w:val="005A1E1A"/>
    <w:rsid w:val="005B5B1B"/>
    <w:rsid w:val="005B7FE4"/>
    <w:rsid w:val="005C349F"/>
    <w:rsid w:val="005C3A02"/>
    <w:rsid w:val="005C4BA3"/>
    <w:rsid w:val="005C5AF4"/>
    <w:rsid w:val="005C5BFF"/>
    <w:rsid w:val="005D69E2"/>
    <w:rsid w:val="005E2F12"/>
    <w:rsid w:val="005E41B6"/>
    <w:rsid w:val="005E6F89"/>
    <w:rsid w:val="005F1C5B"/>
    <w:rsid w:val="00602246"/>
    <w:rsid w:val="00602D18"/>
    <w:rsid w:val="006066E9"/>
    <w:rsid w:val="00607A9E"/>
    <w:rsid w:val="00611BE9"/>
    <w:rsid w:val="00616ED6"/>
    <w:rsid w:val="00625925"/>
    <w:rsid w:val="00632D6C"/>
    <w:rsid w:val="00633CD5"/>
    <w:rsid w:val="0063646C"/>
    <w:rsid w:val="006408D8"/>
    <w:rsid w:val="006459BD"/>
    <w:rsid w:val="00647744"/>
    <w:rsid w:val="00655F96"/>
    <w:rsid w:val="0065617B"/>
    <w:rsid w:val="0065717B"/>
    <w:rsid w:val="006661FA"/>
    <w:rsid w:val="0066655F"/>
    <w:rsid w:val="00666A0B"/>
    <w:rsid w:val="0067499A"/>
    <w:rsid w:val="00675630"/>
    <w:rsid w:val="00675957"/>
    <w:rsid w:val="00677905"/>
    <w:rsid w:val="00680000"/>
    <w:rsid w:val="00680655"/>
    <w:rsid w:val="0068281F"/>
    <w:rsid w:val="006848C0"/>
    <w:rsid w:val="006849C7"/>
    <w:rsid w:val="006856AE"/>
    <w:rsid w:val="00686927"/>
    <w:rsid w:val="00686B6B"/>
    <w:rsid w:val="0069127C"/>
    <w:rsid w:val="00694203"/>
    <w:rsid w:val="00697C44"/>
    <w:rsid w:val="006A1B29"/>
    <w:rsid w:val="006A2811"/>
    <w:rsid w:val="006A2E9A"/>
    <w:rsid w:val="006A6937"/>
    <w:rsid w:val="006A6E27"/>
    <w:rsid w:val="006A6E52"/>
    <w:rsid w:val="006B4E47"/>
    <w:rsid w:val="006B6A73"/>
    <w:rsid w:val="006C2469"/>
    <w:rsid w:val="006C4132"/>
    <w:rsid w:val="006C487D"/>
    <w:rsid w:val="006C572B"/>
    <w:rsid w:val="006C5788"/>
    <w:rsid w:val="006C7CA7"/>
    <w:rsid w:val="006D21C1"/>
    <w:rsid w:val="006D247C"/>
    <w:rsid w:val="006E15DC"/>
    <w:rsid w:val="006E1C60"/>
    <w:rsid w:val="006E3059"/>
    <w:rsid w:val="006E5459"/>
    <w:rsid w:val="00701216"/>
    <w:rsid w:val="00702FA2"/>
    <w:rsid w:val="00703DE1"/>
    <w:rsid w:val="00704B65"/>
    <w:rsid w:val="00706C9B"/>
    <w:rsid w:val="0071438E"/>
    <w:rsid w:val="007164AC"/>
    <w:rsid w:val="007179BC"/>
    <w:rsid w:val="00726824"/>
    <w:rsid w:val="007269AC"/>
    <w:rsid w:val="007311A8"/>
    <w:rsid w:val="00731942"/>
    <w:rsid w:val="00746959"/>
    <w:rsid w:val="00752171"/>
    <w:rsid w:val="007537D4"/>
    <w:rsid w:val="00770926"/>
    <w:rsid w:val="00771153"/>
    <w:rsid w:val="00771457"/>
    <w:rsid w:val="00771EF9"/>
    <w:rsid w:val="00773EA7"/>
    <w:rsid w:val="00775A79"/>
    <w:rsid w:val="00783ED3"/>
    <w:rsid w:val="0079119F"/>
    <w:rsid w:val="00791A7D"/>
    <w:rsid w:val="007A0C61"/>
    <w:rsid w:val="007A0FFD"/>
    <w:rsid w:val="007A1F5B"/>
    <w:rsid w:val="007A38B3"/>
    <w:rsid w:val="007B011D"/>
    <w:rsid w:val="007B0D5E"/>
    <w:rsid w:val="007B43E3"/>
    <w:rsid w:val="007B4790"/>
    <w:rsid w:val="007B70B7"/>
    <w:rsid w:val="007C1809"/>
    <w:rsid w:val="007C3F05"/>
    <w:rsid w:val="007C4140"/>
    <w:rsid w:val="007D34D1"/>
    <w:rsid w:val="007D4EE1"/>
    <w:rsid w:val="007D5C33"/>
    <w:rsid w:val="007F3056"/>
    <w:rsid w:val="007F45B1"/>
    <w:rsid w:val="008012BE"/>
    <w:rsid w:val="008106AC"/>
    <w:rsid w:val="008113E8"/>
    <w:rsid w:val="0081216A"/>
    <w:rsid w:val="00816D9E"/>
    <w:rsid w:val="00820BD5"/>
    <w:rsid w:val="008229DF"/>
    <w:rsid w:val="00824F1E"/>
    <w:rsid w:val="00826B6C"/>
    <w:rsid w:val="00830FD9"/>
    <w:rsid w:val="00831E84"/>
    <w:rsid w:val="00834C03"/>
    <w:rsid w:val="0083793E"/>
    <w:rsid w:val="008514A8"/>
    <w:rsid w:val="00851DD4"/>
    <w:rsid w:val="008531C2"/>
    <w:rsid w:val="00855ACB"/>
    <w:rsid w:val="00856556"/>
    <w:rsid w:val="00865DBD"/>
    <w:rsid w:val="008664DA"/>
    <w:rsid w:val="008729D0"/>
    <w:rsid w:val="00872C6D"/>
    <w:rsid w:val="00873933"/>
    <w:rsid w:val="008757B3"/>
    <w:rsid w:val="0087620B"/>
    <w:rsid w:val="008772D0"/>
    <w:rsid w:val="00880A33"/>
    <w:rsid w:val="00880C78"/>
    <w:rsid w:val="00884552"/>
    <w:rsid w:val="00891646"/>
    <w:rsid w:val="0089175C"/>
    <w:rsid w:val="008939B7"/>
    <w:rsid w:val="00897CBD"/>
    <w:rsid w:val="008A1FC2"/>
    <w:rsid w:val="008A3171"/>
    <w:rsid w:val="008B541C"/>
    <w:rsid w:val="008C0F90"/>
    <w:rsid w:val="008C5E28"/>
    <w:rsid w:val="008D508C"/>
    <w:rsid w:val="008D53AD"/>
    <w:rsid w:val="008D7E39"/>
    <w:rsid w:val="008E58C6"/>
    <w:rsid w:val="008E74DD"/>
    <w:rsid w:val="008F2D33"/>
    <w:rsid w:val="008F419C"/>
    <w:rsid w:val="0091500E"/>
    <w:rsid w:val="00915718"/>
    <w:rsid w:val="00916C29"/>
    <w:rsid w:val="009208CE"/>
    <w:rsid w:val="00925E44"/>
    <w:rsid w:val="00934A25"/>
    <w:rsid w:val="0094158E"/>
    <w:rsid w:val="00941602"/>
    <w:rsid w:val="00950662"/>
    <w:rsid w:val="00963D6E"/>
    <w:rsid w:val="009675EE"/>
    <w:rsid w:val="00972A42"/>
    <w:rsid w:val="00975F71"/>
    <w:rsid w:val="00995923"/>
    <w:rsid w:val="009960EE"/>
    <w:rsid w:val="0099631F"/>
    <w:rsid w:val="00997C59"/>
    <w:rsid w:val="009A1788"/>
    <w:rsid w:val="009A6F94"/>
    <w:rsid w:val="009B0469"/>
    <w:rsid w:val="009B4B74"/>
    <w:rsid w:val="009B7A9C"/>
    <w:rsid w:val="009C09F9"/>
    <w:rsid w:val="009C0E65"/>
    <w:rsid w:val="009C2FB5"/>
    <w:rsid w:val="009C408B"/>
    <w:rsid w:val="009C7758"/>
    <w:rsid w:val="009D1257"/>
    <w:rsid w:val="009D72E1"/>
    <w:rsid w:val="009D761E"/>
    <w:rsid w:val="009E3399"/>
    <w:rsid w:val="009E4D34"/>
    <w:rsid w:val="009E52D5"/>
    <w:rsid w:val="009E732D"/>
    <w:rsid w:val="009E7DC5"/>
    <w:rsid w:val="009F7269"/>
    <w:rsid w:val="009F7390"/>
    <w:rsid w:val="00A00991"/>
    <w:rsid w:val="00A0767F"/>
    <w:rsid w:val="00A10862"/>
    <w:rsid w:val="00A16202"/>
    <w:rsid w:val="00A16DA6"/>
    <w:rsid w:val="00A176EF"/>
    <w:rsid w:val="00A215C3"/>
    <w:rsid w:val="00A25314"/>
    <w:rsid w:val="00A26BDC"/>
    <w:rsid w:val="00A30625"/>
    <w:rsid w:val="00A35C70"/>
    <w:rsid w:val="00A36FD2"/>
    <w:rsid w:val="00A461D6"/>
    <w:rsid w:val="00A47A18"/>
    <w:rsid w:val="00A51311"/>
    <w:rsid w:val="00A53FF5"/>
    <w:rsid w:val="00A56662"/>
    <w:rsid w:val="00A64FDF"/>
    <w:rsid w:val="00A65BCE"/>
    <w:rsid w:val="00A713B9"/>
    <w:rsid w:val="00A77407"/>
    <w:rsid w:val="00A856E7"/>
    <w:rsid w:val="00A857C5"/>
    <w:rsid w:val="00A905E5"/>
    <w:rsid w:val="00A93F7B"/>
    <w:rsid w:val="00A95EF6"/>
    <w:rsid w:val="00AA2B87"/>
    <w:rsid w:val="00AA3E01"/>
    <w:rsid w:val="00AB2B35"/>
    <w:rsid w:val="00AC1062"/>
    <w:rsid w:val="00AC3246"/>
    <w:rsid w:val="00AC7AE3"/>
    <w:rsid w:val="00AD0F21"/>
    <w:rsid w:val="00AD1FD7"/>
    <w:rsid w:val="00AD30DB"/>
    <w:rsid w:val="00AD4820"/>
    <w:rsid w:val="00AD759F"/>
    <w:rsid w:val="00AD7A48"/>
    <w:rsid w:val="00AE286B"/>
    <w:rsid w:val="00AE3A0C"/>
    <w:rsid w:val="00AE5097"/>
    <w:rsid w:val="00AF4C79"/>
    <w:rsid w:val="00B057FD"/>
    <w:rsid w:val="00B067BA"/>
    <w:rsid w:val="00B0719D"/>
    <w:rsid w:val="00B072FB"/>
    <w:rsid w:val="00B12B72"/>
    <w:rsid w:val="00B16B48"/>
    <w:rsid w:val="00B17FC7"/>
    <w:rsid w:val="00B25E97"/>
    <w:rsid w:val="00B277B8"/>
    <w:rsid w:val="00B278C7"/>
    <w:rsid w:val="00B30A4E"/>
    <w:rsid w:val="00B35DE2"/>
    <w:rsid w:val="00B3675E"/>
    <w:rsid w:val="00B51E45"/>
    <w:rsid w:val="00B54F56"/>
    <w:rsid w:val="00B571D9"/>
    <w:rsid w:val="00B609E0"/>
    <w:rsid w:val="00B613FB"/>
    <w:rsid w:val="00B65DDD"/>
    <w:rsid w:val="00B72F26"/>
    <w:rsid w:val="00B73F4C"/>
    <w:rsid w:val="00B745DE"/>
    <w:rsid w:val="00B823B5"/>
    <w:rsid w:val="00B82F3A"/>
    <w:rsid w:val="00B8378F"/>
    <w:rsid w:val="00B838E2"/>
    <w:rsid w:val="00B869DD"/>
    <w:rsid w:val="00B90A83"/>
    <w:rsid w:val="00BA1A8D"/>
    <w:rsid w:val="00BA2D6B"/>
    <w:rsid w:val="00BA30C1"/>
    <w:rsid w:val="00BA334E"/>
    <w:rsid w:val="00BA4C89"/>
    <w:rsid w:val="00BA5CD3"/>
    <w:rsid w:val="00BB4617"/>
    <w:rsid w:val="00BC0B79"/>
    <w:rsid w:val="00BC1D78"/>
    <w:rsid w:val="00BC5EF2"/>
    <w:rsid w:val="00BC6F85"/>
    <w:rsid w:val="00BD05EC"/>
    <w:rsid w:val="00BD7D62"/>
    <w:rsid w:val="00BE61E5"/>
    <w:rsid w:val="00BF4877"/>
    <w:rsid w:val="00BF5BFA"/>
    <w:rsid w:val="00BF600C"/>
    <w:rsid w:val="00C10664"/>
    <w:rsid w:val="00C12323"/>
    <w:rsid w:val="00C15F6E"/>
    <w:rsid w:val="00C17B46"/>
    <w:rsid w:val="00C21D1C"/>
    <w:rsid w:val="00C22B16"/>
    <w:rsid w:val="00C306D7"/>
    <w:rsid w:val="00C34047"/>
    <w:rsid w:val="00C406C0"/>
    <w:rsid w:val="00C465F6"/>
    <w:rsid w:val="00C46A73"/>
    <w:rsid w:val="00C500FF"/>
    <w:rsid w:val="00C53851"/>
    <w:rsid w:val="00C568D1"/>
    <w:rsid w:val="00C635F2"/>
    <w:rsid w:val="00C65785"/>
    <w:rsid w:val="00C66969"/>
    <w:rsid w:val="00C6700F"/>
    <w:rsid w:val="00C71815"/>
    <w:rsid w:val="00C75C8C"/>
    <w:rsid w:val="00C75E6C"/>
    <w:rsid w:val="00C8098E"/>
    <w:rsid w:val="00C831E5"/>
    <w:rsid w:val="00C83576"/>
    <w:rsid w:val="00C8495B"/>
    <w:rsid w:val="00C850D6"/>
    <w:rsid w:val="00C877D0"/>
    <w:rsid w:val="00C87BD9"/>
    <w:rsid w:val="00C928D8"/>
    <w:rsid w:val="00CA08C0"/>
    <w:rsid w:val="00CA1E4A"/>
    <w:rsid w:val="00CA70D0"/>
    <w:rsid w:val="00CB0893"/>
    <w:rsid w:val="00CB0C94"/>
    <w:rsid w:val="00CB789E"/>
    <w:rsid w:val="00CC1328"/>
    <w:rsid w:val="00CC2A47"/>
    <w:rsid w:val="00CC7B0F"/>
    <w:rsid w:val="00CD1DD0"/>
    <w:rsid w:val="00CD4838"/>
    <w:rsid w:val="00CE01C6"/>
    <w:rsid w:val="00CE0991"/>
    <w:rsid w:val="00CE0E79"/>
    <w:rsid w:val="00CE7B19"/>
    <w:rsid w:val="00CF3614"/>
    <w:rsid w:val="00CF5B6A"/>
    <w:rsid w:val="00D04D96"/>
    <w:rsid w:val="00D04E8D"/>
    <w:rsid w:val="00D10918"/>
    <w:rsid w:val="00D1564A"/>
    <w:rsid w:val="00D17778"/>
    <w:rsid w:val="00D26DBC"/>
    <w:rsid w:val="00D278C8"/>
    <w:rsid w:val="00D328BB"/>
    <w:rsid w:val="00D32BBB"/>
    <w:rsid w:val="00D339DA"/>
    <w:rsid w:val="00D363B4"/>
    <w:rsid w:val="00D43D58"/>
    <w:rsid w:val="00D47892"/>
    <w:rsid w:val="00D54D79"/>
    <w:rsid w:val="00D56ED5"/>
    <w:rsid w:val="00D6165C"/>
    <w:rsid w:val="00D61884"/>
    <w:rsid w:val="00D644AE"/>
    <w:rsid w:val="00D65C1D"/>
    <w:rsid w:val="00D66922"/>
    <w:rsid w:val="00D734EC"/>
    <w:rsid w:val="00D92FC0"/>
    <w:rsid w:val="00D93F56"/>
    <w:rsid w:val="00DA2922"/>
    <w:rsid w:val="00DB02EE"/>
    <w:rsid w:val="00DB2387"/>
    <w:rsid w:val="00DB3CE4"/>
    <w:rsid w:val="00DB498F"/>
    <w:rsid w:val="00DB7821"/>
    <w:rsid w:val="00DC265C"/>
    <w:rsid w:val="00DD15DA"/>
    <w:rsid w:val="00DD5E92"/>
    <w:rsid w:val="00DE505D"/>
    <w:rsid w:val="00DF312F"/>
    <w:rsid w:val="00DF3560"/>
    <w:rsid w:val="00DF75EF"/>
    <w:rsid w:val="00E00F79"/>
    <w:rsid w:val="00E03C6B"/>
    <w:rsid w:val="00E04017"/>
    <w:rsid w:val="00E06D88"/>
    <w:rsid w:val="00E116C1"/>
    <w:rsid w:val="00E125C7"/>
    <w:rsid w:val="00E1318E"/>
    <w:rsid w:val="00E1344A"/>
    <w:rsid w:val="00E148B7"/>
    <w:rsid w:val="00E17EC5"/>
    <w:rsid w:val="00E2034E"/>
    <w:rsid w:val="00E2510B"/>
    <w:rsid w:val="00E37EDA"/>
    <w:rsid w:val="00E42DC4"/>
    <w:rsid w:val="00E43093"/>
    <w:rsid w:val="00E432FC"/>
    <w:rsid w:val="00E43525"/>
    <w:rsid w:val="00E47A3A"/>
    <w:rsid w:val="00E57774"/>
    <w:rsid w:val="00E63B30"/>
    <w:rsid w:val="00E641E7"/>
    <w:rsid w:val="00E64EB7"/>
    <w:rsid w:val="00E926AB"/>
    <w:rsid w:val="00E92898"/>
    <w:rsid w:val="00E92AA0"/>
    <w:rsid w:val="00E9753B"/>
    <w:rsid w:val="00EA0A87"/>
    <w:rsid w:val="00EA2E15"/>
    <w:rsid w:val="00EA37C6"/>
    <w:rsid w:val="00EA3D54"/>
    <w:rsid w:val="00EA5F43"/>
    <w:rsid w:val="00EA7F55"/>
    <w:rsid w:val="00EB36DC"/>
    <w:rsid w:val="00EB3C7F"/>
    <w:rsid w:val="00EB5C2B"/>
    <w:rsid w:val="00EC31CD"/>
    <w:rsid w:val="00ED090B"/>
    <w:rsid w:val="00ED0A7E"/>
    <w:rsid w:val="00ED23BB"/>
    <w:rsid w:val="00ED5D59"/>
    <w:rsid w:val="00F01B84"/>
    <w:rsid w:val="00F04397"/>
    <w:rsid w:val="00F078DE"/>
    <w:rsid w:val="00F12E72"/>
    <w:rsid w:val="00F30B4B"/>
    <w:rsid w:val="00F42F75"/>
    <w:rsid w:val="00F45FC9"/>
    <w:rsid w:val="00F6239D"/>
    <w:rsid w:val="00F6287B"/>
    <w:rsid w:val="00F628AB"/>
    <w:rsid w:val="00F63914"/>
    <w:rsid w:val="00F66335"/>
    <w:rsid w:val="00F72C33"/>
    <w:rsid w:val="00F72D65"/>
    <w:rsid w:val="00F75B7F"/>
    <w:rsid w:val="00F77D3D"/>
    <w:rsid w:val="00F81179"/>
    <w:rsid w:val="00F834B5"/>
    <w:rsid w:val="00F844B7"/>
    <w:rsid w:val="00F84F94"/>
    <w:rsid w:val="00FA12FF"/>
    <w:rsid w:val="00FA33F4"/>
    <w:rsid w:val="00FA5DC5"/>
    <w:rsid w:val="00FB33B1"/>
    <w:rsid w:val="00FB5C8F"/>
    <w:rsid w:val="00FB7F5E"/>
    <w:rsid w:val="00FC07A6"/>
    <w:rsid w:val="00FC0E2C"/>
    <w:rsid w:val="00FC3D60"/>
    <w:rsid w:val="00FC3E17"/>
    <w:rsid w:val="00FC42F7"/>
    <w:rsid w:val="00FD460B"/>
    <w:rsid w:val="00FF27ED"/>
    <w:rsid w:val="00FF5A9B"/>
    <w:rsid w:val="00FF62FD"/>
    <w:rsid w:val="00FF717A"/>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DD40BE54-610D-498A-B988-EFD19E7A6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1C5B"/>
    <w:pPr>
      <w:suppressAutoHyphens/>
      <w:spacing w:after="200" w:line="276" w:lineRule="auto"/>
    </w:pPr>
    <w:rPr>
      <w:rFonts w:ascii="Calibri" w:eastAsia="Calibri" w:hAnsi="Calibri" w:cs="Calibri"/>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шрифт абзаца2"/>
    <w:rsid w:val="005F1C5B"/>
  </w:style>
  <w:style w:type="character" w:customStyle="1" w:styleId="WW8Num1z0">
    <w:name w:val="WW8Num1z0"/>
    <w:rsid w:val="005F1C5B"/>
    <w:rPr>
      <w:rFonts w:hint="default"/>
    </w:rPr>
  </w:style>
  <w:style w:type="character" w:customStyle="1" w:styleId="WW8Num1z1">
    <w:name w:val="WW8Num1z1"/>
    <w:rsid w:val="005F1C5B"/>
  </w:style>
  <w:style w:type="character" w:customStyle="1" w:styleId="WW8Num1z2">
    <w:name w:val="WW8Num1z2"/>
    <w:rsid w:val="005F1C5B"/>
  </w:style>
  <w:style w:type="character" w:customStyle="1" w:styleId="WW8Num1z3">
    <w:name w:val="WW8Num1z3"/>
    <w:rsid w:val="005F1C5B"/>
  </w:style>
  <w:style w:type="character" w:customStyle="1" w:styleId="WW8Num1z4">
    <w:name w:val="WW8Num1z4"/>
    <w:rsid w:val="005F1C5B"/>
  </w:style>
  <w:style w:type="character" w:customStyle="1" w:styleId="WW8Num1z5">
    <w:name w:val="WW8Num1z5"/>
    <w:rsid w:val="005F1C5B"/>
  </w:style>
  <w:style w:type="character" w:customStyle="1" w:styleId="WW8Num1z6">
    <w:name w:val="WW8Num1z6"/>
    <w:rsid w:val="005F1C5B"/>
  </w:style>
  <w:style w:type="character" w:customStyle="1" w:styleId="WW8Num1z7">
    <w:name w:val="WW8Num1z7"/>
    <w:rsid w:val="005F1C5B"/>
  </w:style>
  <w:style w:type="character" w:customStyle="1" w:styleId="WW8Num1z8">
    <w:name w:val="WW8Num1z8"/>
    <w:rsid w:val="005F1C5B"/>
  </w:style>
  <w:style w:type="character" w:customStyle="1" w:styleId="WW8Num2z0">
    <w:name w:val="WW8Num2z0"/>
    <w:rsid w:val="005F1C5B"/>
    <w:rPr>
      <w:rFonts w:hint="default"/>
    </w:rPr>
  </w:style>
  <w:style w:type="character" w:customStyle="1" w:styleId="WW8Num2z1">
    <w:name w:val="WW8Num2z1"/>
    <w:rsid w:val="005F1C5B"/>
  </w:style>
  <w:style w:type="character" w:customStyle="1" w:styleId="WW8Num2z2">
    <w:name w:val="WW8Num2z2"/>
    <w:rsid w:val="005F1C5B"/>
  </w:style>
  <w:style w:type="character" w:customStyle="1" w:styleId="WW8Num2z3">
    <w:name w:val="WW8Num2z3"/>
    <w:rsid w:val="005F1C5B"/>
  </w:style>
  <w:style w:type="character" w:customStyle="1" w:styleId="WW8Num2z4">
    <w:name w:val="WW8Num2z4"/>
    <w:rsid w:val="005F1C5B"/>
  </w:style>
  <w:style w:type="character" w:customStyle="1" w:styleId="WW8Num2z5">
    <w:name w:val="WW8Num2z5"/>
    <w:rsid w:val="005F1C5B"/>
  </w:style>
  <w:style w:type="character" w:customStyle="1" w:styleId="WW8Num2z6">
    <w:name w:val="WW8Num2z6"/>
    <w:rsid w:val="005F1C5B"/>
  </w:style>
  <w:style w:type="character" w:customStyle="1" w:styleId="WW8Num2z7">
    <w:name w:val="WW8Num2z7"/>
    <w:rsid w:val="005F1C5B"/>
  </w:style>
  <w:style w:type="character" w:customStyle="1" w:styleId="WW8Num2z8">
    <w:name w:val="WW8Num2z8"/>
    <w:rsid w:val="005F1C5B"/>
  </w:style>
  <w:style w:type="character" w:customStyle="1" w:styleId="1">
    <w:name w:val="Основной шрифт абзаца1"/>
    <w:rsid w:val="005F1C5B"/>
  </w:style>
  <w:style w:type="paragraph" w:customStyle="1" w:styleId="a3">
    <w:name w:val="Заголовок"/>
    <w:basedOn w:val="a"/>
    <w:next w:val="a4"/>
    <w:rsid w:val="005F1C5B"/>
    <w:pPr>
      <w:keepNext/>
      <w:spacing w:before="240" w:after="120"/>
    </w:pPr>
    <w:rPr>
      <w:rFonts w:ascii="Liberation Sans" w:eastAsia="Microsoft YaHei" w:hAnsi="Liberation Sans" w:cs="Mangal"/>
      <w:sz w:val="28"/>
      <w:szCs w:val="28"/>
    </w:rPr>
  </w:style>
  <w:style w:type="paragraph" w:styleId="a4">
    <w:name w:val="Body Text"/>
    <w:basedOn w:val="a"/>
    <w:rsid w:val="005F1C5B"/>
    <w:pPr>
      <w:spacing w:after="140"/>
    </w:pPr>
  </w:style>
  <w:style w:type="paragraph" w:styleId="a5">
    <w:name w:val="List"/>
    <w:basedOn w:val="a4"/>
    <w:rsid w:val="005F1C5B"/>
    <w:rPr>
      <w:rFonts w:cs="Mangal"/>
    </w:rPr>
  </w:style>
  <w:style w:type="paragraph" w:styleId="a6">
    <w:name w:val="caption"/>
    <w:basedOn w:val="a"/>
    <w:qFormat/>
    <w:rsid w:val="005F1C5B"/>
    <w:pPr>
      <w:suppressLineNumbers/>
      <w:spacing w:before="120" w:after="120"/>
    </w:pPr>
    <w:rPr>
      <w:rFonts w:cs="Mangal"/>
      <w:i/>
      <w:iCs/>
      <w:sz w:val="24"/>
      <w:szCs w:val="24"/>
    </w:rPr>
  </w:style>
  <w:style w:type="paragraph" w:customStyle="1" w:styleId="20">
    <w:name w:val="Указатель2"/>
    <w:basedOn w:val="a"/>
    <w:rsid w:val="005F1C5B"/>
    <w:pPr>
      <w:suppressLineNumbers/>
    </w:pPr>
    <w:rPr>
      <w:rFonts w:cs="Mangal"/>
    </w:rPr>
  </w:style>
  <w:style w:type="paragraph" w:customStyle="1" w:styleId="10">
    <w:name w:val="Название объекта1"/>
    <w:basedOn w:val="a"/>
    <w:rsid w:val="005F1C5B"/>
    <w:pPr>
      <w:suppressLineNumbers/>
      <w:spacing w:before="120" w:after="120"/>
    </w:pPr>
    <w:rPr>
      <w:rFonts w:cs="Mangal"/>
      <w:i/>
      <w:iCs/>
      <w:sz w:val="24"/>
      <w:szCs w:val="24"/>
    </w:rPr>
  </w:style>
  <w:style w:type="paragraph" w:customStyle="1" w:styleId="11">
    <w:name w:val="Указатель1"/>
    <w:basedOn w:val="a"/>
    <w:rsid w:val="005F1C5B"/>
    <w:pPr>
      <w:suppressLineNumbers/>
    </w:pPr>
    <w:rPr>
      <w:rFonts w:cs="Mangal"/>
    </w:rPr>
  </w:style>
  <w:style w:type="paragraph" w:customStyle="1" w:styleId="a7">
    <w:name w:val="Содержимое таблицы"/>
    <w:basedOn w:val="a"/>
    <w:rsid w:val="005F1C5B"/>
    <w:pPr>
      <w:suppressLineNumbers/>
    </w:pPr>
  </w:style>
  <w:style w:type="paragraph" w:customStyle="1" w:styleId="a8">
    <w:name w:val="Заголовок таблицы"/>
    <w:basedOn w:val="a7"/>
    <w:rsid w:val="005F1C5B"/>
    <w:pPr>
      <w:jc w:val="center"/>
    </w:pPr>
    <w:rPr>
      <w:b/>
      <w:bCs/>
    </w:rPr>
  </w:style>
  <w:style w:type="paragraph" w:styleId="a9">
    <w:name w:val="Normal (Web)"/>
    <w:basedOn w:val="a"/>
    <w:uiPriority w:val="99"/>
    <w:rsid w:val="005A1E1A"/>
    <w:pPr>
      <w:suppressAutoHyphens w:val="0"/>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a">
    <w:name w:val="Strong"/>
    <w:uiPriority w:val="22"/>
    <w:qFormat/>
    <w:rsid w:val="005A1E1A"/>
    <w:rPr>
      <w:b/>
      <w:bCs/>
    </w:rPr>
  </w:style>
  <w:style w:type="character" w:customStyle="1" w:styleId="21">
    <w:name w:val="Основний текст (2)_"/>
    <w:basedOn w:val="a0"/>
    <w:link w:val="22"/>
    <w:rsid w:val="00C6700F"/>
    <w:rPr>
      <w:sz w:val="28"/>
      <w:szCs w:val="28"/>
      <w:shd w:val="clear" w:color="auto" w:fill="FFFFFF"/>
    </w:rPr>
  </w:style>
  <w:style w:type="paragraph" w:customStyle="1" w:styleId="22">
    <w:name w:val="Основний текст (2)"/>
    <w:basedOn w:val="a"/>
    <w:link w:val="21"/>
    <w:rsid w:val="00C6700F"/>
    <w:pPr>
      <w:widowControl w:val="0"/>
      <w:shd w:val="clear" w:color="auto" w:fill="FFFFFF"/>
      <w:suppressAutoHyphens w:val="0"/>
      <w:spacing w:after="0" w:line="322" w:lineRule="exact"/>
    </w:pPr>
    <w:rPr>
      <w:rFonts w:ascii="Times New Roman" w:eastAsia="Times New Roman" w:hAnsi="Times New Roman" w:cs="Times New Roman"/>
      <w:sz w:val="28"/>
      <w:szCs w:val="28"/>
      <w:lang w:eastAsia="uk-UA"/>
    </w:rPr>
  </w:style>
  <w:style w:type="paragraph" w:customStyle="1" w:styleId="210">
    <w:name w:val="Заголовок 21"/>
    <w:basedOn w:val="a"/>
    <w:next w:val="a"/>
    <w:rsid w:val="00CB789E"/>
    <w:pPr>
      <w:keepNext/>
      <w:suppressAutoHyphens w:val="0"/>
      <w:spacing w:after="0" w:line="360" w:lineRule="auto"/>
      <w:jc w:val="center"/>
    </w:pPr>
    <w:rPr>
      <w:rFonts w:ascii="Times New Roman" w:eastAsia="Times New Roman" w:hAnsi="Times New Roman" w:cs="Times New Roman"/>
      <w:b/>
      <w:sz w:val="28"/>
      <w:szCs w:val="20"/>
      <w:lang w:eastAsia="ru-RU"/>
    </w:rPr>
  </w:style>
  <w:style w:type="paragraph" w:styleId="ab">
    <w:name w:val="header"/>
    <w:basedOn w:val="a"/>
    <w:rsid w:val="008772D0"/>
    <w:pPr>
      <w:tabs>
        <w:tab w:val="center" w:pos="4677"/>
        <w:tab w:val="right" w:pos="9355"/>
      </w:tabs>
    </w:pPr>
  </w:style>
  <w:style w:type="character" w:styleId="ac">
    <w:name w:val="page number"/>
    <w:basedOn w:val="a0"/>
    <w:rsid w:val="008772D0"/>
  </w:style>
  <w:style w:type="paragraph" w:customStyle="1" w:styleId="211">
    <w:name w:val="Основний текст (2)1"/>
    <w:basedOn w:val="a"/>
    <w:rsid w:val="00771EF9"/>
    <w:pPr>
      <w:widowControl w:val="0"/>
      <w:shd w:val="clear" w:color="auto" w:fill="FFFFFF"/>
      <w:suppressAutoHyphens w:val="0"/>
      <w:spacing w:after="0" w:line="322" w:lineRule="exact"/>
    </w:pPr>
    <w:rPr>
      <w:rFonts w:ascii="Times New Roman" w:eastAsia="Tahoma" w:hAnsi="Times New Roman" w:cs="Times New Roman"/>
      <w:color w:val="000000"/>
      <w:sz w:val="28"/>
      <w:szCs w:val="28"/>
      <w:lang w:eastAsia="uk-UA"/>
    </w:rPr>
  </w:style>
  <w:style w:type="paragraph" w:customStyle="1" w:styleId="ad">
    <w:name w:val="Знак Знак Знак Знак Знак Знак Знак Знак Знак Знак Знак Знак Знак Знак Знак"/>
    <w:basedOn w:val="a"/>
    <w:rsid w:val="001A67C4"/>
    <w:pPr>
      <w:suppressAutoHyphens w:val="0"/>
      <w:spacing w:after="0" w:line="240" w:lineRule="auto"/>
    </w:pPr>
    <w:rPr>
      <w:rFonts w:ascii="Verdana" w:eastAsia="Times New Roman" w:hAnsi="Verdana" w:cs="Verdana"/>
      <w:sz w:val="20"/>
      <w:szCs w:val="20"/>
      <w:lang w:val="en-US" w:eastAsia="en-US"/>
    </w:rPr>
  </w:style>
  <w:style w:type="paragraph" w:customStyle="1" w:styleId="ae">
    <w:name w:val="Знак"/>
    <w:basedOn w:val="a"/>
    <w:rsid w:val="007D5C33"/>
    <w:pPr>
      <w:suppressAutoHyphens w:val="0"/>
      <w:spacing w:after="0" w:line="240" w:lineRule="auto"/>
    </w:pPr>
    <w:rPr>
      <w:rFonts w:ascii="Verdana" w:eastAsia="Times New Roman" w:hAnsi="Verdana" w:cs="Verdana"/>
      <w:sz w:val="20"/>
      <w:szCs w:val="20"/>
      <w:lang w:eastAsia="en-US"/>
    </w:rPr>
  </w:style>
  <w:style w:type="paragraph" w:styleId="af">
    <w:name w:val="Balloon Text"/>
    <w:basedOn w:val="a"/>
    <w:link w:val="af0"/>
    <w:uiPriority w:val="99"/>
    <w:semiHidden/>
    <w:unhideWhenUsed/>
    <w:rsid w:val="008113E8"/>
    <w:pPr>
      <w:spacing w:after="0" w:line="240" w:lineRule="auto"/>
    </w:pPr>
    <w:rPr>
      <w:rFonts w:ascii="Tahoma" w:hAnsi="Tahoma" w:cs="Tahoma"/>
      <w:sz w:val="16"/>
      <w:szCs w:val="16"/>
    </w:rPr>
  </w:style>
  <w:style w:type="character" w:customStyle="1" w:styleId="af0">
    <w:name w:val="Текст у виносці Знак"/>
    <w:basedOn w:val="a0"/>
    <w:link w:val="af"/>
    <w:uiPriority w:val="99"/>
    <w:semiHidden/>
    <w:rsid w:val="008113E8"/>
    <w:rPr>
      <w:rFonts w:ascii="Tahoma" w:eastAsia="Calibri" w:hAnsi="Tahoma" w:cs="Tahoma"/>
      <w:sz w:val="16"/>
      <w:szCs w:val="16"/>
      <w:lang w:eastAsia="zh-CN"/>
    </w:rPr>
  </w:style>
  <w:style w:type="character" w:customStyle="1" w:styleId="rvts0">
    <w:name w:val="rvts0"/>
    <w:basedOn w:val="a0"/>
    <w:rsid w:val="00333B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1433318">
      <w:bodyDiv w:val="1"/>
      <w:marLeft w:val="0"/>
      <w:marRight w:val="0"/>
      <w:marTop w:val="0"/>
      <w:marBottom w:val="0"/>
      <w:divBdr>
        <w:top w:val="none" w:sz="0" w:space="0" w:color="auto"/>
        <w:left w:val="none" w:sz="0" w:space="0" w:color="auto"/>
        <w:bottom w:val="none" w:sz="0" w:space="0" w:color="auto"/>
        <w:right w:val="none" w:sz="0" w:space="0" w:color="auto"/>
      </w:divBdr>
    </w:div>
    <w:div w:id="1562712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EF23B7-D37B-48C0-BB7D-7EC62F0B2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21237</Words>
  <Characters>12106</Characters>
  <Application>Microsoft Office Word</Application>
  <DocSecurity>0</DocSecurity>
  <Lines>100</Lines>
  <Paragraphs>66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33277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NGO-OPERATOR2</cp:lastModifiedBy>
  <cp:revision>5</cp:revision>
  <cp:lastPrinted>2023-08-22T06:33:00Z</cp:lastPrinted>
  <dcterms:created xsi:type="dcterms:W3CDTF">2023-11-16T13:40:00Z</dcterms:created>
  <dcterms:modified xsi:type="dcterms:W3CDTF">2023-11-16T13:55:00Z</dcterms:modified>
</cp:coreProperties>
</file>